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2FE7" w14:textId="79942555" w:rsidR="0089339B" w:rsidRPr="00D25175" w:rsidRDefault="0089339B" w:rsidP="0089339B">
      <w:pPr>
        <w:jc w:val="center"/>
        <w:rPr>
          <w:rFonts w:ascii="Verdana" w:hAnsi="Verdana" w:cs="Arial"/>
          <w:b/>
          <w:sz w:val="32"/>
          <w:szCs w:val="32"/>
        </w:rPr>
      </w:pPr>
      <w:r>
        <w:rPr>
          <w:rFonts w:ascii="Verdana" w:hAnsi="Verdana" w:cs="Arial"/>
          <w:b/>
          <w:noProof/>
          <w:sz w:val="32"/>
          <w:szCs w:val="32"/>
        </w:rPr>
        <mc:AlternateContent>
          <mc:Choice Requires="wpi">
            <w:drawing>
              <wp:anchor distT="0" distB="0" distL="114300" distR="114300" simplePos="0" relativeHeight="251659264" behindDoc="0" locked="0" layoutInCell="1" allowOverlap="1" wp14:anchorId="2D23DDB3" wp14:editId="53FCEBAD">
                <wp:simplePos x="0" y="0"/>
                <wp:positionH relativeFrom="column">
                  <wp:posOffset>7441203</wp:posOffset>
                </wp:positionH>
                <wp:positionV relativeFrom="paragraph">
                  <wp:posOffset>8391</wp:posOffset>
                </wp:positionV>
                <wp:extent cx="12240" cy="39960"/>
                <wp:effectExtent l="38100" t="38100" r="45085" b="36830"/>
                <wp:wrapNone/>
                <wp:docPr id="128" name="Ink 128"/>
                <wp:cNvGraphicFramePr/>
                <a:graphic xmlns:a="http://schemas.openxmlformats.org/drawingml/2006/main">
                  <a:graphicData uri="http://schemas.microsoft.com/office/word/2010/wordprocessingInk">
                    <w14:contentPart bwMode="auto" r:id="rId13">
                      <w14:nvContentPartPr>
                        <w14:cNvContentPartPr/>
                      </w14:nvContentPartPr>
                      <w14:xfrm>
                        <a:off x="0" y="0"/>
                        <a:ext cx="12240" cy="39960"/>
                      </w14:xfrm>
                    </w14:contentPart>
                  </a:graphicData>
                </a:graphic>
              </wp:anchor>
            </w:drawing>
          </mc:Choice>
          <mc:Fallback>
            <w:pict>
              <v:shapetype w14:anchorId="1C49DB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8" o:spid="_x0000_s1026" type="#_x0000_t75" style="position:absolute;margin-left:585.25pt;margin-top:0;width:2.2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">
                <v:imagedata r:id="rId14" o:title=""/>
              </v:shape>
            </w:pict>
          </mc:Fallback>
        </mc:AlternateContent>
      </w:r>
      <w:r w:rsidR="0088302A">
        <w:rPr>
          <w:rFonts w:ascii="Verdana" w:hAnsi="Verdana" w:cs="Arial"/>
          <w:b/>
          <w:noProof/>
          <w:sz w:val="32"/>
          <w:szCs w:val="32"/>
        </w:rPr>
        <w:t xml:space="preserve">Gunbower Creek </w:t>
      </w:r>
      <w:r>
        <w:rPr>
          <w:rFonts w:ascii="Verdana" w:hAnsi="Verdana" w:cs="Arial"/>
          <w:b/>
          <w:noProof/>
          <w:sz w:val="32"/>
          <w:szCs w:val="32"/>
        </w:rPr>
        <w:t xml:space="preserve">Flow </w:t>
      </w:r>
      <w:r w:rsidR="003B4BC0">
        <w:rPr>
          <w:rFonts w:ascii="Verdana" w:hAnsi="Verdana" w:cs="Arial"/>
          <w:b/>
          <w:noProof/>
          <w:sz w:val="32"/>
          <w:szCs w:val="32"/>
        </w:rPr>
        <w:t>Investigations</w:t>
      </w:r>
      <w:r>
        <w:rPr>
          <w:rFonts w:ascii="Verdana" w:hAnsi="Verdana" w:cs="Arial"/>
          <w:b/>
          <w:noProof/>
          <w:sz w:val="32"/>
          <w:szCs w:val="32"/>
        </w:rPr>
        <w:t xml:space="preserve"> </w:t>
      </w:r>
      <w:r>
        <w:rPr>
          <w:rFonts w:ascii="Verdana" w:hAnsi="Verdana" w:cs="Arial"/>
          <w:b/>
          <w:sz w:val="32"/>
          <w:szCs w:val="32"/>
        </w:rPr>
        <w:t>Community Group</w:t>
      </w:r>
    </w:p>
    <w:p w14:paraId="720BA1E8" w14:textId="77777777" w:rsidR="0089339B" w:rsidRPr="00D25175" w:rsidRDefault="0089339B" w:rsidP="0089339B">
      <w:pPr>
        <w:spacing w:before="100" w:beforeAutospacing="1" w:after="120"/>
        <w:jc w:val="center"/>
        <w:outlineLvl w:val="0"/>
        <w:rPr>
          <w:rFonts w:ascii="Verdana" w:hAnsi="Verdana" w:cs="Arial"/>
          <w:b/>
          <w:bCs/>
          <w:sz w:val="32"/>
          <w:szCs w:val="32"/>
          <w:lang w:val="en-US"/>
        </w:rPr>
      </w:pPr>
      <w:r>
        <w:rPr>
          <w:rFonts w:ascii="Verdana" w:hAnsi="Verdana" w:cs="Arial"/>
          <w:b/>
          <w:bCs/>
          <w:sz w:val="32"/>
          <w:szCs w:val="32"/>
          <w:lang w:val="en-US"/>
        </w:rPr>
        <w:t>Terms of Reference</w:t>
      </w:r>
    </w:p>
    <w:p w14:paraId="434F3E30" w14:textId="77777777" w:rsidR="0089339B" w:rsidRPr="00081A47" w:rsidRDefault="0089339B" w:rsidP="0089339B">
      <w:pPr>
        <w:spacing w:before="100" w:beforeAutospacing="1" w:after="120"/>
        <w:jc w:val="center"/>
        <w:outlineLvl w:val="0"/>
        <w:rPr>
          <w:rFonts w:ascii="Verdana" w:hAnsi="Verdana" w:cs="Arial"/>
          <w:bCs/>
          <w:sz w:val="24"/>
          <w:szCs w:val="32"/>
          <w:lang w:val="en-US"/>
        </w:rPr>
      </w:pPr>
      <w:r>
        <w:rPr>
          <w:rFonts w:ascii="Verdana" w:hAnsi="Verdana" w:cs="Arial"/>
          <w:bCs/>
          <w:sz w:val="24"/>
          <w:szCs w:val="32"/>
          <w:lang w:val="en-US"/>
        </w:rPr>
        <w:t xml:space="preserve">April </w:t>
      </w:r>
      <w:r w:rsidRPr="00081A47">
        <w:rPr>
          <w:rFonts w:ascii="Verdana" w:hAnsi="Verdana" w:cs="Arial"/>
          <w:bCs/>
          <w:sz w:val="24"/>
          <w:szCs w:val="32"/>
          <w:lang w:val="en-US"/>
        </w:rPr>
        <w:t>201</w:t>
      </w:r>
      <w:r>
        <w:rPr>
          <w:rFonts w:ascii="Verdana" w:hAnsi="Verdana" w:cs="Arial"/>
          <w:bCs/>
          <w:sz w:val="24"/>
          <w:szCs w:val="32"/>
          <w:lang w:val="en-US"/>
        </w:rPr>
        <w:t>9</w:t>
      </w:r>
    </w:p>
    <w:p w14:paraId="5211897C" w14:textId="77777777" w:rsidR="0089339B" w:rsidRPr="00210799" w:rsidRDefault="0089339B" w:rsidP="0089339B">
      <w:pPr>
        <w:jc w:val="both"/>
        <w:rPr>
          <w:rFonts w:cs="Arial"/>
        </w:rPr>
      </w:pPr>
    </w:p>
    <w:p w14:paraId="05D42FEB" w14:textId="77777777" w:rsidR="0089339B" w:rsidRPr="009017FA" w:rsidRDefault="0089339B" w:rsidP="0089339B">
      <w:pPr>
        <w:pStyle w:val="Heading1"/>
        <w:numPr>
          <w:ilvl w:val="0"/>
          <w:numId w:val="9"/>
        </w:numPr>
        <w:spacing w:before="120" w:after="240"/>
        <w:rPr>
          <w:rFonts w:asciiTheme="minorHAnsi" w:hAnsiTheme="minorHAnsi"/>
        </w:rPr>
      </w:pPr>
      <w:r w:rsidRPr="009017FA">
        <w:rPr>
          <w:rFonts w:asciiTheme="minorHAnsi" w:hAnsiTheme="minorHAnsi"/>
        </w:rPr>
        <w:t>Background</w:t>
      </w:r>
    </w:p>
    <w:p w14:paraId="383F03FE" w14:textId="6B6284D8" w:rsidR="0089339B" w:rsidRPr="001C0393" w:rsidRDefault="0089339B" w:rsidP="0089339B">
      <w:pPr>
        <w:pStyle w:val="CommentText"/>
      </w:pPr>
      <w:r>
        <w:rPr>
          <w:lang w:val="en-US"/>
        </w:rPr>
        <w:t xml:space="preserve">The North Central Catchment Management Authority (CMA) and Goulburn-Murray Water (GMW) are investigating </w:t>
      </w:r>
      <w:r>
        <w:t xml:space="preserve">the flow constraints along the Gunbower Creek and potential options to remove these constraints through </w:t>
      </w:r>
      <w:r w:rsidRPr="00081478">
        <w:rPr>
          <w:i/>
        </w:rPr>
        <w:t xml:space="preserve">The Living Murray (TLM) Environmental Works and Measures </w:t>
      </w:r>
      <w:r>
        <w:rPr>
          <w:i/>
        </w:rPr>
        <w:t>Program Stage Two Project (</w:t>
      </w:r>
      <w:r w:rsidR="004E1A42">
        <w:rPr>
          <w:i/>
        </w:rPr>
        <w:t>t</w:t>
      </w:r>
      <w:r>
        <w:rPr>
          <w:i/>
        </w:rPr>
        <w:t xml:space="preserve">he </w:t>
      </w:r>
      <w:r w:rsidR="004E1A42">
        <w:rPr>
          <w:i/>
        </w:rPr>
        <w:t>p</w:t>
      </w:r>
      <w:r>
        <w:rPr>
          <w:i/>
        </w:rPr>
        <w:t xml:space="preserve">roject). </w:t>
      </w:r>
      <w:r w:rsidRPr="001C0393">
        <w:t xml:space="preserve">The </w:t>
      </w:r>
      <w:r w:rsidR="004E1A42">
        <w:t>p</w:t>
      </w:r>
      <w:r w:rsidRPr="001C0393">
        <w:t>roject</w:t>
      </w:r>
      <w:r>
        <w:rPr>
          <w:i/>
        </w:rPr>
        <w:t xml:space="preserve"> </w:t>
      </w:r>
      <w:r>
        <w:t>is about securing enough capacity in Gunbower Creek for everyone</w:t>
      </w:r>
      <w:r w:rsidRPr="00081478">
        <w:rPr>
          <w:i/>
          <w:lang w:val="en-US"/>
        </w:rPr>
        <w:t>.</w:t>
      </w:r>
      <w:r w:rsidRPr="001C0393">
        <w:rPr>
          <w:lang w:val="en-US"/>
        </w:rPr>
        <w:t xml:space="preserve"> </w:t>
      </w:r>
      <w:r>
        <w:rPr>
          <w:lang w:val="en-US"/>
        </w:rPr>
        <w:t xml:space="preserve">These investigations include work to be undertaken in 2019, by a consultant with expertise in stream processes. </w:t>
      </w:r>
    </w:p>
    <w:p w14:paraId="6488F4E6" w14:textId="77777777" w:rsidR="0089339B" w:rsidRPr="00454F05" w:rsidRDefault="0089339B" w:rsidP="0089339B">
      <w:pPr>
        <w:spacing w:before="240" w:after="120"/>
        <w:rPr>
          <w:b/>
          <w:i/>
        </w:rPr>
      </w:pPr>
      <w:r w:rsidRPr="00454F05">
        <w:rPr>
          <w:b/>
          <w:i/>
        </w:rPr>
        <w:t>Gunbower Creek’s capacity</w:t>
      </w:r>
      <w:r>
        <w:rPr>
          <w:b/>
          <w:i/>
        </w:rPr>
        <w:t xml:space="preserve"> constraints</w:t>
      </w:r>
    </w:p>
    <w:p w14:paraId="7527FC49" w14:textId="2080FB0D" w:rsidR="0089339B" w:rsidRDefault="0089339B" w:rsidP="0089339B">
      <w:pPr>
        <w:rPr>
          <w:lang w:val="en-US"/>
        </w:rPr>
      </w:pPr>
      <w:r>
        <w:rPr>
          <w:lang w:val="en-US"/>
        </w:rPr>
        <w:t xml:space="preserve">GMW currently aims to manage flows up to ~800 ML/d over Gunbower Weir, to manage the risk of inundating private land and infrastructure at higher flows. This means current constraints can affect the delivery of both irrigation water and water for the environment. </w:t>
      </w:r>
    </w:p>
    <w:p w14:paraId="1A066978" w14:textId="77777777" w:rsidR="0089339B" w:rsidRDefault="0089339B" w:rsidP="0089339B">
      <w:pPr>
        <w:rPr>
          <w:lang w:val="en-US"/>
        </w:rPr>
      </w:pPr>
    </w:p>
    <w:p w14:paraId="0308D845" w14:textId="3D8F4961" w:rsidR="0089339B" w:rsidRDefault="0089339B" w:rsidP="0089339B">
      <w:pPr>
        <w:rPr>
          <w:lang w:val="en-US"/>
        </w:rPr>
      </w:pPr>
      <w:r>
        <w:rPr>
          <w:lang w:val="en-US"/>
        </w:rPr>
        <w:t>The constraints mean that during times of high irrigation demand, irrigation delivery may be constrained, and the North Central CMA may not be able to deliver adequate water to:</w:t>
      </w:r>
    </w:p>
    <w:p w14:paraId="055D80F9" w14:textId="772C2C52" w:rsidR="0089339B" w:rsidRPr="001C703E" w:rsidRDefault="0089339B" w:rsidP="0089339B">
      <w:pPr>
        <w:pStyle w:val="ListParagraph"/>
        <w:numPr>
          <w:ilvl w:val="0"/>
          <w:numId w:val="28"/>
        </w:numPr>
        <w:rPr>
          <w:rFonts w:ascii="Arial" w:hAnsi="Arial" w:cs="Arial"/>
        </w:rPr>
      </w:pPr>
      <w:r w:rsidRPr="001C703E">
        <w:rPr>
          <w:rFonts w:ascii="Arial" w:hAnsi="Arial" w:cs="Arial"/>
        </w:rPr>
        <w:t>Support</w:t>
      </w:r>
      <w:r w:rsidR="00AC2AD9">
        <w:rPr>
          <w:rFonts w:ascii="Arial" w:hAnsi="Arial" w:cs="Arial"/>
        </w:rPr>
        <w:t xml:space="preserve"> river red gum watering,</w:t>
      </w:r>
      <w:r w:rsidRPr="001C703E">
        <w:rPr>
          <w:rFonts w:ascii="Arial" w:hAnsi="Arial" w:cs="Arial"/>
        </w:rPr>
        <w:t xml:space="preserve"> </w:t>
      </w:r>
      <w:proofErr w:type="spellStart"/>
      <w:r w:rsidRPr="001C703E">
        <w:rPr>
          <w:rFonts w:ascii="Arial" w:hAnsi="Arial" w:cs="Arial"/>
        </w:rPr>
        <w:t>waterbirds</w:t>
      </w:r>
      <w:proofErr w:type="spellEnd"/>
      <w:r w:rsidRPr="001C703E">
        <w:rPr>
          <w:rFonts w:ascii="Arial" w:hAnsi="Arial" w:cs="Arial"/>
        </w:rPr>
        <w:t xml:space="preserve"> and native fish populations in </w:t>
      </w:r>
      <w:r>
        <w:rPr>
          <w:rFonts w:ascii="Arial" w:hAnsi="Arial" w:cs="Arial"/>
        </w:rPr>
        <w:t>Gunbower Forest</w:t>
      </w:r>
      <w:r w:rsidRPr="001C703E">
        <w:rPr>
          <w:rFonts w:ascii="Arial" w:hAnsi="Arial" w:cs="Arial"/>
        </w:rPr>
        <w:t xml:space="preserve"> and its wetlands in spring and summer;</w:t>
      </w:r>
    </w:p>
    <w:p w14:paraId="6F2982E2" w14:textId="1BA1075A" w:rsidR="0089339B" w:rsidRPr="001C703E" w:rsidRDefault="0089339B" w:rsidP="0089339B">
      <w:pPr>
        <w:pStyle w:val="ListParagraph"/>
        <w:numPr>
          <w:ilvl w:val="0"/>
          <w:numId w:val="28"/>
        </w:numPr>
        <w:rPr>
          <w:rFonts w:ascii="Arial" w:hAnsi="Arial" w:cs="Arial"/>
        </w:rPr>
      </w:pPr>
      <w:r>
        <w:rPr>
          <w:rFonts w:ascii="Arial" w:hAnsi="Arial" w:cs="Arial"/>
        </w:rPr>
        <w:t>Provide higher</w:t>
      </w:r>
      <w:r w:rsidRPr="001C703E">
        <w:rPr>
          <w:rFonts w:ascii="Arial" w:hAnsi="Arial" w:cs="Arial"/>
        </w:rPr>
        <w:t xml:space="preserve"> flows down the </w:t>
      </w:r>
      <w:r w:rsidR="004E1A42">
        <w:rPr>
          <w:rFonts w:ascii="Arial" w:hAnsi="Arial" w:cs="Arial"/>
        </w:rPr>
        <w:t>C</w:t>
      </w:r>
      <w:r w:rsidRPr="001C703E">
        <w:rPr>
          <w:rFonts w:ascii="Arial" w:hAnsi="Arial" w:cs="Arial"/>
        </w:rPr>
        <w:t>reek in spring to promote Murray cod spawning;</w:t>
      </w:r>
    </w:p>
    <w:p w14:paraId="268F124D" w14:textId="77777777" w:rsidR="0089339B" w:rsidRPr="001C0393" w:rsidRDefault="0089339B" w:rsidP="0089339B">
      <w:pPr>
        <w:pStyle w:val="ListParagraph"/>
        <w:numPr>
          <w:ilvl w:val="0"/>
          <w:numId w:val="28"/>
        </w:numPr>
        <w:rPr>
          <w:rFonts w:ascii="Arial" w:hAnsi="Arial" w:cs="Arial"/>
        </w:rPr>
      </w:pPr>
      <w:r w:rsidRPr="001C703E">
        <w:rPr>
          <w:rFonts w:ascii="Arial" w:hAnsi="Arial" w:cs="Arial"/>
        </w:rPr>
        <w:t xml:space="preserve">Provide minimum flows over Koondrook Weir to allow fish passage from the Murray River into Gunbower Creek (after construction of the proposed fishway). </w:t>
      </w:r>
    </w:p>
    <w:p w14:paraId="59BDE86A" w14:textId="28E2D058" w:rsidR="0089339B" w:rsidRPr="00081478" w:rsidRDefault="0089339B" w:rsidP="0089339B">
      <w:pPr>
        <w:spacing w:after="120"/>
        <w:rPr>
          <w:b/>
          <w:i/>
        </w:rPr>
      </w:pPr>
      <w:r w:rsidRPr="00081478">
        <w:rPr>
          <w:b/>
          <w:i/>
        </w:rPr>
        <w:t xml:space="preserve">The </w:t>
      </w:r>
      <w:r w:rsidR="004E1A42">
        <w:rPr>
          <w:b/>
          <w:i/>
        </w:rPr>
        <w:t xml:space="preserve">Gunbower Creek </w:t>
      </w:r>
      <w:r>
        <w:rPr>
          <w:b/>
          <w:i/>
        </w:rPr>
        <w:t xml:space="preserve">Flow </w:t>
      </w:r>
      <w:r w:rsidR="003B4BC0">
        <w:rPr>
          <w:b/>
          <w:i/>
        </w:rPr>
        <w:t>Investigations</w:t>
      </w:r>
      <w:r w:rsidRPr="00081478">
        <w:rPr>
          <w:b/>
          <w:i/>
        </w:rPr>
        <w:t xml:space="preserve"> Community Group</w:t>
      </w:r>
    </w:p>
    <w:p w14:paraId="658A1F8B" w14:textId="3DE07654" w:rsidR="0089339B" w:rsidRDefault="0089339B" w:rsidP="0089339B">
      <w:r>
        <w:t>The</w:t>
      </w:r>
      <w:r w:rsidR="0088302A">
        <w:t xml:space="preserve"> Gunbower Creek</w:t>
      </w:r>
      <w:r>
        <w:t xml:space="preserve"> Flow </w:t>
      </w:r>
      <w:r w:rsidR="003B4BC0">
        <w:t>Investigations</w:t>
      </w:r>
      <w:r>
        <w:t xml:space="preserve"> Community Group (F</w:t>
      </w:r>
      <w:r w:rsidR="003B4BC0">
        <w:t>I</w:t>
      </w:r>
      <w:r>
        <w:t xml:space="preserve">CG) is a revised form of a pre-existing community group known as the Cockatoo Lagoon Community Working group (CWG). In early 2018, North Central CMA and GMW established the Cockatoo Lagoon CWG to provide community input into the options that were being investigated at the time, which potentially impacted Cockatoo Lagoon. These options involved changes to Thompsons Weir, a known flow constraint, and developing a plan to improve the health of Cockatoo Lagoon. The main role of the Cockatoo Lagoon CWG was to provide input to options being investigated and assist with the development of the environmental plan for the </w:t>
      </w:r>
      <w:r w:rsidR="004E1A42">
        <w:t>L</w:t>
      </w:r>
      <w:r>
        <w:t xml:space="preserve">agoon. However, investigations revealed several issues, including the presence of acid </w:t>
      </w:r>
      <w:proofErr w:type="spellStart"/>
      <w:r>
        <w:t>sulfate</w:t>
      </w:r>
      <w:proofErr w:type="spellEnd"/>
      <w:r>
        <w:t xml:space="preserve"> soils in the sediments of Cockatoo Lagoon and constraints further downstream of Thompsons Weir. The project has now expanded scope to investigate multiple constraints along the length of Gunbower Creek in more detail, with a focus on those between Gunbower Weir and Hipwell Road Weir. </w:t>
      </w:r>
    </w:p>
    <w:p w14:paraId="7EE90D0E" w14:textId="77777777" w:rsidR="0089339B" w:rsidRDefault="0089339B" w:rsidP="0089339B"/>
    <w:p w14:paraId="4DA6D210" w14:textId="77777777" w:rsidR="0089339B" w:rsidRDefault="0089339B" w:rsidP="0089339B">
      <w:r>
        <w:t xml:space="preserve">As the project is now focussed on multiple flow constraints, it is appropriate to provide the opportunity for community members with an interest in and knowledge of the broader Gunbower </w:t>
      </w:r>
      <w:r>
        <w:lastRenderedPageBreak/>
        <w:t xml:space="preserve">Creek to also be involved in the community group. It is recognised that some members of the Cockatoo Lagoon CWG will wish to remain on the group, while others may no longer be interested in the expanded scope of the project. Therefore, this is also an opportunity for current members to step down if they wish. </w:t>
      </w:r>
    </w:p>
    <w:p w14:paraId="13D592F2" w14:textId="77777777" w:rsidR="0089339B" w:rsidRDefault="0089339B" w:rsidP="0089339B">
      <w:pPr>
        <w:pStyle w:val="Heading1"/>
        <w:numPr>
          <w:ilvl w:val="0"/>
          <w:numId w:val="9"/>
        </w:numPr>
      </w:pPr>
      <w:r>
        <w:t xml:space="preserve">Purpose </w:t>
      </w:r>
    </w:p>
    <w:p w14:paraId="03730D4F" w14:textId="0EAC3DBF" w:rsidR="0089339B" w:rsidRPr="0049212F" w:rsidRDefault="0089339B" w:rsidP="0089339B">
      <w:pPr>
        <w:rPr>
          <w:lang w:val="en-US"/>
        </w:rPr>
      </w:pPr>
      <w:r>
        <w:rPr>
          <w:lang w:eastAsia="en-US"/>
        </w:rPr>
        <w:t xml:space="preserve">The purpose of the </w:t>
      </w:r>
      <w:r>
        <w:t>F</w:t>
      </w:r>
      <w:r w:rsidR="003B4BC0">
        <w:t>I</w:t>
      </w:r>
      <w:r>
        <w:t xml:space="preserve">CG </w:t>
      </w:r>
      <w:r>
        <w:rPr>
          <w:lang w:eastAsia="en-US"/>
        </w:rPr>
        <w:t xml:space="preserve">is to provide local input into the Gunbower Creek Capacity Constraints Investigation </w:t>
      </w:r>
      <w:r w:rsidRPr="002A2994">
        <w:t>Project</w:t>
      </w:r>
      <w:r>
        <w:t xml:space="preserve"> and an avenue to increase community understanding of the project</w:t>
      </w:r>
      <w:r>
        <w:rPr>
          <w:i/>
        </w:rPr>
        <w:t>.</w:t>
      </w:r>
      <w:r>
        <w:rPr>
          <w:lang w:val="en-US"/>
        </w:rPr>
        <w:t xml:space="preserve"> </w:t>
      </w:r>
      <w:r>
        <w:t>It will not be a decision-making group</w:t>
      </w:r>
      <w:r>
        <w:rPr>
          <w:lang w:val="en-US"/>
        </w:rPr>
        <w:t xml:space="preserve">, but members will work collaboratively with the North Central CMA </w:t>
      </w:r>
      <w:r w:rsidR="00AC2AD9">
        <w:rPr>
          <w:lang w:val="en-US"/>
        </w:rPr>
        <w:t xml:space="preserve">and GMW </w:t>
      </w:r>
      <w:r>
        <w:rPr>
          <w:lang w:val="en-US"/>
        </w:rPr>
        <w:t xml:space="preserve">by providing local knowledge and advice relevant to the project as it develops. </w:t>
      </w:r>
    </w:p>
    <w:p w14:paraId="6FD2366F" w14:textId="77777777" w:rsidR="0089339B" w:rsidRDefault="0089339B" w:rsidP="0089339B">
      <w:pPr>
        <w:pStyle w:val="Heading1"/>
        <w:numPr>
          <w:ilvl w:val="0"/>
          <w:numId w:val="9"/>
        </w:numPr>
      </w:pPr>
      <w:r>
        <w:t>Objectives</w:t>
      </w:r>
    </w:p>
    <w:p w14:paraId="6E7F3D01" w14:textId="4B5CCD92" w:rsidR="0089339B" w:rsidRPr="006C617C" w:rsidRDefault="0089339B" w:rsidP="0089339B">
      <w:r w:rsidRPr="006C617C">
        <w:t>The</w:t>
      </w:r>
      <w:r>
        <w:t xml:space="preserve"> </w:t>
      </w:r>
      <w:r w:rsidRPr="006C617C">
        <w:t xml:space="preserve">objectives of the </w:t>
      </w:r>
      <w:r>
        <w:t>F</w:t>
      </w:r>
      <w:r w:rsidR="003B4BC0">
        <w:t>I</w:t>
      </w:r>
      <w:r>
        <w:t>CG</w:t>
      </w:r>
      <w:r>
        <w:rPr>
          <w:lang w:eastAsia="en-US"/>
        </w:rPr>
        <w:t xml:space="preserve"> </w:t>
      </w:r>
      <w:r>
        <w:t>are to</w:t>
      </w:r>
      <w:r w:rsidRPr="006C617C">
        <w:t>:</w:t>
      </w:r>
    </w:p>
    <w:p w14:paraId="225432CC" w14:textId="04C5A7DB" w:rsidR="0089339B" w:rsidRPr="001A0B00" w:rsidRDefault="0089339B" w:rsidP="0089339B">
      <w:pPr>
        <w:pStyle w:val="ListParagraph"/>
        <w:numPr>
          <w:ilvl w:val="0"/>
          <w:numId w:val="25"/>
        </w:numPr>
        <w:rPr>
          <w:rFonts w:ascii="Arial" w:hAnsi="Arial" w:cs="Arial"/>
        </w:rPr>
      </w:pPr>
      <w:r w:rsidRPr="001A0B00">
        <w:rPr>
          <w:rFonts w:ascii="Arial" w:hAnsi="Arial" w:cs="Arial"/>
        </w:rPr>
        <w:t xml:space="preserve">Provide a forum for the North Central CMA and partner agencies to </w:t>
      </w:r>
      <w:r>
        <w:rPr>
          <w:rFonts w:ascii="Arial" w:hAnsi="Arial" w:cs="Arial"/>
        </w:rPr>
        <w:t>discuss</w:t>
      </w:r>
      <w:r w:rsidRPr="001A0B00">
        <w:rPr>
          <w:rFonts w:ascii="Arial" w:hAnsi="Arial" w:cs="Arial"/>
        </w:rPr>
        <w:t xml:space="preserve"> </w:t>
      </w:r>
      <w:r>
        <w:rPr>
          <w:rFonts w:ascii="Arial" w:hAnsi="Arial" w:cs="Arial"/>
        </w:rPr>
        <w:t xml:space="preserve">the </w:t>
      </w:r>
      <w:r w:rsidRPr="001A0B00">
        <w:rPr>
          <w:rFonts w:ascii="Arial" w:hAnsi="Arial" w:cs="Arial"/>
        </w:rPr>
        <w:t>project</w:t>
      </w:r>
      <w:r>
        <w:rPr>
          <w:rFonts w:ascii="Arial" w:hAnsi="Arial" w:cs="Arial"/>
        </w:rPr>
        <w:t>’s</w:t>
      </w:r>
      <w:r w:rsidRPr="001A0B00">
        <w:rPr>
          <w:rFonts w:ascii="Arial" w:hAnsi="Arial" w:cs="Arial"/>
        </w:rPr>
        <w:t xml:space="preserve"> history, investigations, </w:t>
      </w:r>
      <w:r w:rsidR="00AC2AD9">
        <w:rPr>
          <w:rFonts w:ascii="Arial" w:hAnsi="Arial" w:cs="Arial"/>
        </w:rPr>
        <w:t xml:space="preserve">option, </w:t>
      </w:r>
      <w:r w:rsidRPr="001A0B00">
        <w:rPr>
          <w:rFonts w:ascii="Arial" w:hAnsi="Arial" w:cs="Arial"/>
        </w:rPr>
        <w:t xml:space="preserve">limitations, and </w:t>
      </w:r>
      <w:r>
        <w:rPr>
          <w:rFonts w:ascii="Arial" w:hAnsi="Arial" w:cs="Arial"/>
        </w:rPr>
        <w:t>governance processes</w:t>
      </w:r>
      <w:r w:rsidRPr="001A0B00">
        <w:rPr>
          <w:rFonts w:ascii="Arial" w:hAnsi="Arial" w:cs="Arial"/>
        </w:rPr>
        <w:t>;</w:t>
      </w:r>
    </w:p>
    <w:p w14:paraId="132D7116" w14:textId="77777777" w:rsidR="0089339B" w:rsidRPr="001A0B00" w:rsidRDefault="0089339B" w:rsidP="0089339B">
      <w:pPr>
        <w:pStyle w:val="ListParagraph"/>
        <w:numPr>
          <w:ilvl w:val="0"/>
          <w:numId w:val="25"/>
        </w:numPr>
        <w:rPr>
          <w:rFonts w:ascii="Arial" w:hAnsi="Arial" w:cs="Arial"/>
        </w:rPr>
      </w:pPr>
      <w:r w:rsidRPr="001A0B00">
        <w:rPr>
          <w:rFonts w:ascii="Arial" w:hAnsi="Arial" w:cs="Arial"/>
        </w:rPr>
        <w:t>Provide opportunities for local knowledge</w:t>
      </w:r>
      <w:r>
        <w:rPr>
          <w:rFonts w:ascii="Arial" w:hAnsi="Arial" w:cs="Arial"/>
        </w:rPr>
        <w:t xml:space="preserve"> and </w:t>
      </w:r>
      <w:r w:rsidRPr="001A0B00">
        <w:rPr>
          <w:rFonts w:ascii="Arial" w:hAnsi="Arial" w:cs="Arial"/>
        </w:rPr>
        <w:t>perspectives to be heard, discussed and taken into consideration</w:t>
      </w:r>
      <w:r>
        <w:rPr>
          <w:rFonts w:ascii="Arial" w:hAnsi="Arial" w:cs="Arial"/>
        </w:rPr>
        <w:t>;</w:t>
      </w:r>
    </w:p>
    <w:p w14:paraId="51581C94" w14:textId="77777777" w:rsidR="0089339B" w:rsidRDefault="0089339B" w:rsidP="0089339B">
      <w:pPr>
        <w:pStyle w:val="ListParagraph"/>
        <w:numPr>
          <w:ilvl w:val="0"/>
          <w:numId w:val="25"/>
        </w:numPr>
        <w:rPr>
          <w:rFonts w:ascii="Arial" w:hAnsi="Arial" w:cs="Arial"/>
        </w:rPr>
      </w:pPr>
      <w:r w:rsidRPr="001A0B00">
        <w:rPr>
          <w:rFonts w:ascii="Arial" w:hAnsi="Arial" w:cs="Arial"/>
        </w:rPr>
        <w:t>Build positive and productive relationships between the Gunbower</w:t>
      </w:r>
      <w:r>
        <w:rPr>
          <w:rFonts w:ascii="Arial" w:hAnsi="Arial" w:cs="Arial"/>
        </w:rPr>
        <w:t xml:space="preserve"> Creek</w:t>
      </w:r>
      <w:r w:rsidRPr="001A0B00">
        <w:rPr>
          <w:rFonts w:ascii="Arial" w:hAnsi="Arial" w:cs="Arial"/>
        </w:rPr>
        <w:t xml:space="preserve"> community and the North Central CMA</w:t>
      </w:r>
      <w:r>
        <w:rPr>
          <w:rFonts w:ascii="Arial" w:hAnsi="Arial" w:cs="Arial"/>
        </w:rPr>
        <w:t xml:space="preserve"> and </w:t>
      </w:r>
      <w:r w:rsidRPr="001A0B00">
        <w:rPr>
          <w:rFonts w:ascii="Arial" w:hAnsi="Arial" w:cs="Arial"/>
        </w:rPr>
        <w:t>partner agencies.</w:t>
      </w:r>
    </w:p>
    <w:p w14:paraId="3C4D2D76" w14:textId="77777777" w:rsidR="0089339B" w:rsidRPr="00E608BA" w:rsidRDefault="0089339B" w:rsidP="0089339B">
      <w:pPr>
        <w:pStyle w:val="Heading1"/>
        <w:numPr>
          <w:ilvl w:val="0"/>
          <w:numId w:val="9"/>
        </w:numPr>
      </w:pPr>
      <w:r>
        <w:t>Terms of reference</w:t>
      </w:r>
    </w:p>
    <w:p w14:paraId="77D5DD95" w14:textId="77777777" w:rsidR="0089339B" w:rsidRDefault="0089339B" w:rsidP="0089339B">
      <w:pPr>
        <w:pStyle w:val="Heading2"/>
      </w:pPr>
      <w:r>
        <w:t>Membership</w:t>
      </w:r>
    </w:p>
    <w:p w14:paraId="62A29589" w14:textId="72BB832B" w:rsidR="0089339B" w:rsidRDefault="0089339B" w:rsidP="0089339B">
      <w:pPr>
        <w:rPr>
          <w:lang w:eastAsia="en-US"/>
        </w:rPr>
      </w:pPr>
      <w:r>
        <w:rPr>
          <w:lang w:eastAsia="en-US"/>
        </w:rPr>
        <w:t xml:space="preserve">The </w:t>
      </w:r>
      <w:r w:rsidR="003B4BC0">
        <w:rPr>
          <w:lang w:eastAsia="en-US"/>
        </w:rPr>
        <w:t>FICG</w:t>
      </w:r>
      <w:r>
        <w:rPr>
          <w:lang w:eastAsia="en-US"/>
        </w:rPr>
        <w:t xml:space="preserve"> will be comprised of local community representatives across a range of interest areas. </w:t>
      </w:r>
    </w:p>
    <w:p w14:paraId="124FA514" w14:textId="77777777" w:rsidR="0089339B" w:rsidRDefault="0089339B" w:rsidP="0089339B">
      <w:pPr>
        <w:rPr>
          <w:lang w:eastAsia="en-US"/>
        </w:rPr>
      </w:pPr>
    </w:p>
    <w:p w14:paraId="147CB0DB" w14:textId="77777777" w:rsidR="0089339B" w:rsidRPr="001A0B00" w:rsidRDefault="0089339B" w:rsidP="0089339B">
      <w:pPr>
        <w:jc w:val="both"/>
        <w:rPr>
          <w:rFonts w:cs="Arial"/>
          <w:szCs w:val="22"/>
        </w:rPr>
      </w:pPr>
      <w:r w:rsidRPr="001A0B00">
        <w:rPr>
          <w:rFonts w:cs="Arial"/>
          <w:szCs w:val="22"/>
        </w:rPr>
        <w:t>The membership should include people who live and</w:t>
      </w:r>
      <w:r>
        <w:rPr>
          <w:rFonts w:cs="Arial"/>
          <w:szCs w:val="22"/>
        </w:rPr>
        <w:t>/</w:t>
      </w:r>
      <w:r w:rsidRPr="001A0B00">
        <w:rPr>
          <w:rFonts w:cs="Arial"/>
          <w:szCs w:val="22"/>
        </w:rPr>
        <w:t xml:space="preserve">or work in </w:t>
      </w:r>
      <w:r>
        <w:rPr>
          <w:rFonts w:cs="Arial"/>
          <w:szCs w:val="22"/>
        </w:rPr>
        <w:t>the Gunbower Creek</w:t>
      </w:r>
      <w:r w:rsidRPr="001A0B00">
        <w:rPr>
          <w:rFonts w:cs="Arial"/>
          <w:szCs w:val="22"/>
        </w:rPr>
        <w:t xml:space="preserve"> </w:t>
      </w:r>
      <w:r>
        <w:rPr>
          <w:rFonts w:cs="Arial"/>
          <w:szCs w:val="22"/>
        </w:rPr>
        <w:t xml:space="preserve">and Torrumbarry Irrigation Area (TIA) </w:t>
      </w:r>
      <w:r w:rsidRPr="001A0B00">
        <w:rPr>
          <w:rFonts w:cs="Arial"/>
          <w:szCs w:val="22"/>
        </w:rPr>
        <w:t>region and:</w:t>
      </w:r>
    </w:p>
    <w:p w14:paraId="0E998B11" w14:textId="77777777" w:rsidR="0089339B" w:rsidRPr="001A0B00" w:rsidRDefault="0089339B" w:rsidP="0089339B">
      <w:pPr>
        <w:numPr>
          <w:ilvl w:val="0"/>
          <w:numId w:val="20"/>
        </w:numPr>
        <w:jc w:val="both"/>
        <w:rPr>
          <w:rFonts w:cs="Arial"/>
          <w:szCs w:val="22"/>
        </w:rPr>
      </w:pPr>
      <w:r>
        <w:rPr>
          <w:rFonts w:cs="Arial"/>
          <w:szCs w:val="22"/>
        </w:rPr>
        <w:t>Have knowledge of</w:t>
      </w:r>
      <w:r w:rsidRPr="001A0B00">
        <w:rPr>
          <w:rFonts w:cs="Arial"/>
          <w:szCs w:val="22"/>
        </w:rPr>
        <w:t xml:space="preserve"> the</w:t>
      </w:r>
      <w:r>
        <w:rPr>
          <w:rFonts w:cs="Arial"/>
          <w:szCs w:val="22"/>
        </w:rPr>
        <w:t xml:space="preserve"> history and</w:t>
      </w:r>
      <w:r w:rsidRPr="001A0B00">
        <w:rPr>
          <w:rFonts w:cs="Arial"/>
          <w:szCs w:val="22"/>
        </w:rPr>
        <w:t xml:space="preserve"> environmental, socia</w:t>
      </w:r>
      <w:r>
        <w:rPr>
          <w:rFonts w:cs="Arial"/>
          <w:szCs w:val="22"/>
        </w:rPr>
        <w:t>l and/or economic values of Gunbower Creek;</w:t>
      </w:r>
    </w:p>
    <w:p w14:paraId="3378C5EC" w14:textId="77777777" w:rsidR="0089339B" w:rsidRPr="001A0B00" w:rsidRDefault="0089339B" w:rsidP="0089339B">
      <w:pPr>
        <w:numPr>
          <w:ilvl w:val="0"/>
          <w:numId w:val="20"/>
        </w:numPr>
        <w:jc w:val="both"/>
        <w:rPr>
          <w:rFonts w:cs="Arial"/>
          <w:szCs w:val="22"/>
        </w:rPr>
      </w:pPr>
      <w:r>
        <w:rPr>
          <w:rFonts w:cs="Arial"/>
          <w:szCs w:val="22"/>
        </w:rPr>
        <w:t>Are p</w:t>
      </w:r>
      <w:r w:rsidRPr="001A0B00">
        <w:rPr>
          <w:rFonts w:cs="Arial"/>
          <w:szCs w:val="22"/>
        </w:rPr>
        <w:t xml:space="preserve">assionate about achieving </w:t>
      </w:r>
      <w:r>
        <w:rPr>
          <w:rFonts w:cs="Arial"/>
          <w:szCs w:val="22"/>
        </w:rPr>
        <w:t>positive</w:t>
      </w:r>
      <w:r w:rsidRPr="001A0B00">
        <w:rPr>
          <w:rFonts w:cs="Arial"/>
          <w:szCs w:val="22"/>
        </w:rPr>
        <w:t xml:space="preserve"> </w:t>
      </w:r>
      <w:r>
        <w:rPr>
          <w:rFonts w:cs="Arial"/>
          <w:szCs w:val="22"/>
        </w:rPr>
        <w:t xml:space="preserve">long-term </w:t>
      </w:r>
      <w:r w:rsidRPr="001A0B00">
        <w:rPr>
          <w:rFonts w:cs="Arial"/>
          <w:szCs w:val="22"/>
        </w:rPr>
        <w:t>environmenta</w:t>
      </w:r>
      <w:r>
        <w:rPr>
          <w:rFonts w:cs="Arial"/>
          <w:szCs w:val="22"/>
        </w:rPr>
        <w:t>l and community outcomes for Gunbower Forest and Gunbower Creek</w:t>
      </w:r>
      <w:r w:rsidRPr="001A0B00">
        <w:rPr>
          <w:rFonts w:cs="Arial"/>
          <w:szCs w:val="22"/>
        </w:rPr>
        <w:t>;</w:t>
      </w:r>
    </w:p>
    <w:p w14:paraId="3B4DB1CC" w14:textId="77777777" w:rsidR="0089339B" w:rsidRPr="00303A9B" w:rsidRDefault="0089339B" w:rsidP="0089339B">
      <w:pPr>
        <w:numPr>
          <w:ilvl w:val="0"/>
          <w:numId w:val="20"/>
        </w:numPr>
        <w:jc w:val="both"/>
        <w:rPr>
          <w:rFonts w:cs="Arial"/>
          <w:szCs w:val="22"/>
        </w:rPr>
      </w:pPr>
      <w:r w:rsidRPr="00303A9B">
        <w:rPr>
          <w:rFonts w:cs="Arial"/>
          <w:szCs w:val="22"/>
        </w:rPr>
        <w:t>Are committed to understanding issues relating to</w:t>
      </w:r>
      <w:r>
        <w:rPr>
          <w:rFonts w:cs="Arial"/>
          <w:szCs w:val="22"/>
        </w:rPr>
        <w:t xml:space="preserve"> the</w:t>
      </w:r>
      <w:r w:rsidRPr="00303A9B">
        <w:rPr>
          <w:rFonts w:cs="Arial"/>
          <w:szCs w:val="22"/>
        </w:rPr>
        <w:t xml:space="preserve"> operation of the Gunbower Creek to meet the needs for all water customers including the environment;</w:t>
      </w:r>
    </w:p>
    <w:p w14:paraId="2EAAA864" w14:textId="77777777" w:rsidR="0089339B" w:rsidRDefault="0089339B" w:rsidP="0089339B">
      <w:pPr>
        <w:pStyle w:val="ListParagraph"/>
        <w:numPr>
          <w:ilvl w:val="0"/>
          <w:numId w:val="20"/>
        </w:numPr>
        <w:jc w:val="both"/>
        <w:rPr>
          <w:rFonts w:ascii="Arial" w:hAnsi="Arial" w:cs="Arial"/>
        </w:rPr>
      </w:pPr>
      <w:r w:rsidRPr="00303A9B">
        <w:rPr>
          <w:rFonts w:ascii="Arial" w:hAnsi="Arial" w:cs="Arial"/>
        </w:rPr>
        <w:t>Are interested in strengthening relationships between the agencies responsible for managing and delivering environmental water, local communities and relevant interest groups;</w:t>
      </w:r>
    </w:p>
    <w:p w14:paraId="640AD087" w14:textId="77777777" w:rsidR="0089339B" w:rsidRDefault="0089339B" w:rsidP="0089339B">
      <w:pPr>
        <w:pStyle w:val="ListParagraph"/>
        <w:numPr>
          <w:ilvl w:val="0"/>
          <w:numId w:val="20"/>
        </w:numPr>
        <w:spacing w:after="0"/>
        <w:jc w:val="both"/>
        <w:rPr>
          <w:rFonts w:ascii="Arial" w:hAnsi="Arial" w:cs="Arial"/>
        </w:rPr>
      </w:pPr>
      <w:proofErr w:type="gramStart"/>
      <w:r w:rsidRPr="00303A9B">
        <w:rPr>
          <w:rFonts w:ascii="Arial" w:hAnsi="Arial" w:cs="Arial"/>
        </w:rPr>
        <w:t>Are able to</w:t>
      </w:r>
      <w:proofErr w:type="gramEnd"/>
      <w:r w:rsidRPr="00303A9B">
        <w:rPr>
          <w:rFonts w:ascii="Arial" w:hAnsi="Arial" w:cs="Arial"/>
        </w:rPr>
        <w:t xml:space="preserve"> motivate and inform others; </w:t>
      </w:r>
    </w:p>
    <w:p w14:paraId="0DEEC0D5" w14:textId="77777777" w:rsidR="0089339B" w:rsidRPr="00303A9B" w:rsidRDefault="0089339B" w:rsidP="0089339B">
      <w:pPr>
        <w:pStyle w:val="ListParagraph"/>
        <w:numPr>
          <w:ilvl w:val="0"/>
          <w:numId w:val="20"/>
        </w:numPr>
        <w:spacing w:after="0"/>
        <w:jc w:val="both"/>
        <w:rPr>
          <w:rFonts w:ascii="Arial" w:hAnsi="Arial" w:cs="Arial"/>
        </w:rPr>
      </w:pPr>
      <w:r>
        <w:rPr>
          <w:rFonts w:ascii="Arial" w:hAnsi="Arial" w:cs="Arial"/>
        </w:rPr>
        <w:t>Have a good feel for broader perspectives in the local community and can effectively communicate these in group discussions;</w:t>
      </w:r>
    </w:p>
    <w:p w14:paraId="1B68738A" w14:textId="77777777" w:rsidR="0089339B" w:rsidRPr="00113C71" w:rsidRDefault="0089339B" w:rsidP="0089339B">
      <w:pPr>
        <w:numPr>
          <w:ilvl w:val="0"/>
          <w:numId w:val="20"/>
        </w:numPr>
        <w:spacing w:line="276" w:lineRule="auto"/>
        <w:jc w:val="both"/>
        <w:rPr>
          <w:rFonts w:cs="Arial"/>
          <w:szCs w:val="22"/>
        </w:rPr>
      </w:pPr>
      <w:r w:rsidRPr="00303A9B">
        <w:rPr>
          <w:rFonts w:cs="Arial"/>
          <w:szCs w:val="22"/>
        </w:rPr>
        <w:t>Are willing to participate and contribute to a</w:t>
      </w:r>
      <w:r w:rsidRPr="00113C71">
        <w:rPr>
          <w:rFonts w:cs="Arial"/>
          <w:szCs w:val="22"/>
        </w:rPr>
        <w:t xml:space="preserve"> candid and respectful atmosphere where issues can be tested.</w:t>
      </w:r>
    </w:p>
    <w:p w14:paraId="1125258A" w14:textId="77777777" w:rsidR="0089339B" w:rsidRPr="00113C71" w:rsidRDefault="0089339B" w:rsidP="0089339B">
      <w:pPr>
        <w:ind w:left="720"/>
        <w:jc w:val="both"/>
        <w:rPr>
          <w:rFonts w:cs="Arial"/>
        </w:rPr>
      </w:pPr>
    </w:p>
    <w:p w14:paraId="591DDFA5" w14:textId="77777777" w:rsidR="0089339B" w:rsidRDefault="0089339B" w:rsidP="0089339B">
      <w:pPr>
        <w:pStyle w:val="Heading2"/>
      </w:pPr>
      <w:r>
        <w:t xml:space="preserve">Responsibilities of </w:t>
      </w:r>
      <w:r w:rsidRPr="00665D0F">
        <w:t>members</w:t>
      </w:r>
    </w:p>
    <w:p w14:paraId="6A19A5D7" w14:textId="4158F378" w:rsidR="0089339B" w:rsidRPr="001A0B00" w:rsidRDefault="003B4BC0" w:rsidP="0089339B">
      <w:pPr>
        <w:pStyle w:val="Default"/>
        <w:spacing w:after="37"/>
        <w:rPr>
          <w:rFonts w:ascii="Arial" w:hAnsi="Arial" w:cs="Arial"/>
          <w:sz w:val="20"/>
          <w:szCs w:val="20"/>
        </w:rPr>
      </w:pPr>
      <w:r>
        <w:rPr>
          <w:rFonts w:ascii="Arial" w:hAnsi="Arial" w:cs="Arial"/>
          <w:sz w:val="20"/>
          <w:szCs w:val="20"/>
        </w:rPr>
        <w:t>FICG</w:t>
      </w:r>
      <w:r w:rsidR="0089339B" w:rsidRPr="001A0B00">
        <w:rPr>
          <w:rFonts w:ascii="Arial" w:hAnsi="Arial" w:cs="Arial"/>
          <w:sz w:val="20"/>
          <w:szCs w:val="20"/>
        </w:rPr>
        <w:t xml:space="preserve"> members will be asked to:</w:t>
      </w:r>
    </w:p>
    <w:p w14:paraId="74FC0E55" w14:textId="59603049" w:rsidR="0089339B" w:rsidRPr="001A0B00" w:rsidRDefault="0089339B" w:rsidP="0089339B">
      <w:pPr>
        <w:pStyle w:val="Default"/>
        <w:numPr>
          <w:ilvl w:val="0"/>
          <w:numId w:val="19"/>
        </w:numPr>
        <w:spacing w:after="37"/>
        <w:rPr>
          <w:rFonts w:ascii="Arial" w:hAnsi="Arial" w:cs="Arial"/>
          <w:sz w:val="20"/>
          <w:szCs w:val="20"/>
        </w:rPr>
      </w:pPr>
      <w:r w:rsidRPr="001A0B00">
        <w:rPr>
          <w:rFonts w:ascii="Arial" w:hAnsi="Arial" w:cs="Arial"/>
          <w:sz w:val="20"/>
          <w:szCs w:val="20"/>
        </w:rPr>
        <w:t xml:space="preserve">Provide knowledge, guidance and advice to the North Central CMA </w:t>
      </w:r>
      <w:r w:rsidR="00AC2AD9">
        <w:rPr>
          <w:rFonts w:ascii="Arial" w:hAnsi="Arial" w:cs="Arial"/>
          <w:sz w:val="20"/>
          <w:szCs w:val="20"/>
        </w:rPr>
        <w:t xml:space="preserve">and GMW </w:t>
      </w:r>
      <w:r w:rsidRPr="001A0B00">
        <w:rPr>
          <w:rFonts w:ascii="Arial" w:hAnsi="Arial" w:cs="Arial"/>
          <w:sz w:val="20"/>
          <w:szCs w:val="20"/>
        </w:rPr>
        <w:t>to enable the delivery and development of</w:t>
      </w:r>
      <w:r>
        <w:rPr>
          <w:rFonts w:ascii="Arial" w:hAnsi="Arial" w:cs="Arial"/>
          <w:sz w:val="20"/>
          <w:szCs w:val="20"/>
        </w:rPr>
        <w:t xml:space="preserve"> the project</w:t>
      </w:r>
      <w:r w:rsidRPr="001A0B00">
        <w:rPr>
          <w:rFonts w:ascii="Arial" w:hAnsi="Arial" w:cs="Arial"/>
          <w:sz w:val="20"/>
          <w:szCs w:val="20"/>
        </w:rPr>
        <w:t>;</w:t>
      </w:r>
    </w:p>
    <w:p w14:paraId="04BEBBEF" w14:textId="77777777" w:rsidR="0089339B" w:rsidRPr="001A0B00" w:rsidRDefault="0089339B" w:rsidP="0089339B">
      <w:pPr>
        <w:pStyle w:val="Default"/>
        <w:numPr>
          <w:ilvl w:val="0"/>
          <w:numId w:val="19"/>
        </w:numPr>
        <w:spacing w:after="37"/>
        <w:rPr>
          <w:rFonts w:ascii="Arial" w:hAnsi="Arial" w:cs="Arial"/>
          <w:sz w:val="20"/>
          <w:szCs w:val="20"/>
        </w:rPr>
      </w:pPr>
      <w:r w:rsidRPr="001A0B00">
        <w:rPr>
          <w:rFonts w:ascii="Arial" w:hAnsi="Arial" w:cs="Arial"/>
          <w:sz w:val="20"/>
          <w:szCs w:val="20"/>
        </w:rPr>
        <w:lastRenderedPageBreak/>
        <w:t>Provide specific advice on community engagement approaches and opportunities;</w:t>
      </w:r>
    </w:p>
    <w:p w14:paraId="243C666A" w14:textId="77777777" w:rsidR="0089339B" w:rsidRPr="001A0B00" w:rsidRDefault="0089339B" w:rsidP="0089339B">
      <w:pPr>
        <w:pStyle w:val="Default"/>
        <w:numPr>
          <w:ilvl w:val="0"/>
          <w:numId w:val="19"/>
        </w:numPr>
        <w:spacing w:after="37"/>
        <w:rPr>
          <w:rFonts w:ascii="Arial" w:hAnsi="Arial" w:cs="Arial"/>
          <w:sz w:val="20"/>
          <w:szCs w:val="20"/>
        </w:rPr>
      </w:pPr>
      <w:r w:rsidRPr="001A0B00">
        <w:rPr>
          <w:rFonts w:ascii="Arial" w:hAnsi="Arial" w:cs="Arial"/>
          <w:sz w:val="20"/>
          <w:szCs w:val="20"/>
        </w:rPr>
        <w:t>Provide a local perspective, including, historical and technical knowledge on the Gunbower Creek;</w:t>
      </w:r>
    </w:p>
    <w:p w14:paraId="3C31B8E4" w14:textId="77777777" w:rsidR="0089339B" w:rsidRDefault="0089339B" w:rsidP="0089339B">
      <w:pPr>
        <w:pStyle w:val="Default"/>
        <w:numPr>
          <w:ilvl w:val="0"/>
          <w:numId w:val="19"/>
        </w:numPr>
        <w:spacing w:after="37"/>
        <w:rPr>
          <w:rFonts w:ascii="Arial" w:hAnsi="Arial" w:cs="Arial"/>
          <w:sz w:val="20"/>
          <w:szCs w:val="20"/>
        </w:rPr>
      </w:pPr>
      <w:r w:rsidRPr="001A0B00">
        <w:rPr>
          <w:rFonts w:ascii="Arial" w:hAnsi="Arial" w:cs="Arial"/>
          <w:sz w:val="20"/>
          <w:szCs w:val="20"/>
        </w:rPr>
        <w:t>Provide local knowledge of the community and emerging issues;</w:t>
      </w:r>
    </w:p>
    <w:p w14:paraId="5A8EC823" w14:textId="77777777" w:rsidR="0089339B" w:rsidRPr="001A0B00" w:rsidRDefault="0089339B" w:rsidP="0089339B">
      <w:pPr>
        <w:pStyle w:val="Default"/>
        <w:numPr>
          <w:ilvl w:val="0"/>
          <w:numId w:val="19"/>
        </w:numPr>
        <w:spacing w:after="37"/>
        <w:rPr>
          <w:rFonts w:ascii="Arial" w:hAnsi="Arial" w:cs="Arial"/>
          <w:sz w:val="20"/>
          <w:szCs w:val="20"/>
        </w:rPr>
      </w:pPr>
      <w:r w:rsidRPr="001A0B00">
        <w:rPr>
          <w:rFonts w:ascii="Arial" w:hAnsi="Arial" w:cs="Arial"/>
          <w:sz w:val="20"/>
          <w:szCs w:val="20"/>
        </w:rPr>
        <w:t xml:space="preserve">Facilitate interaction and communication regarding </w:t>
      </w:r>
      <w:r>
        <w:rPr>
          <w:rFonts w:ascii="Arial" w:hAnsi="Arial" w:cs="Arial"/>
          <w:sz w:val="20"/>
          <w:szCs w:val="20"/>
        </w:rPr>
        <w:t>the project</w:t>
      </w:r>
      <w:r w:rsidRPr="001A0B00">
        <w:rPr>
          <w:rFonts w:ascii="Arial" w:hAnsi="Arial" w:cs="Arial"/>
          <w:sz w:val="20"/>
          <w:szCs w:val="20"/>
        </w:rPr>
        <w:t xml:space="preserve"> to the wider community</w:t>
      </w:r>
      <w:r>
        <w:rPr>
          <w:rFonts w:ascii="Arial" w:hAnsi="Arial" w:cs="Arial"/>
          <w:sz w:val="20"/>
          <w:szCs w:val="20"/>
        </w:rPr>
        <w:t>, and;</w:t>
      </w:r>
    </w:p>
    <w:p w14:paraId="32A0C13B" w14:textId="77777777" w:rsidR="0089339B" w:rsidRPr="001A0B00" w:rsidRDefault="0089339B" w:rsidP="0089339B">
      <w:pPr>
        <w:pStyle w:val="Default"/>
        <w:numPr>
          <w:ilvl w:val="0"/>
          <w:numId w:val="19"/>
        </w:numPr>
        <w:spacing w:after="37"/>
        <w:rPr>
          <w:rFonts w:ascii="Arial" w:hAnsi="Arial" w:cs="Arial"/>
          <w:sz w:val="20"/>
          <w:szCs w:val="20"/>
        </w:rPr>
      </w:pPr>
      <w:r w:rsidRPr="001A0B00">
        <w:rPr>
          <w:rFonts w:ascii="Arial" w:hAnsi="Arial" w:cs="Arial"/>
          <w:sz w:val="20"/>
          <w:szCs w:val="20"/>
        </w:rPr>
        <w:t>Provide feedback on proposed future project activities, approaches and investigations</w:t>
      </w:r>
      <w:r>
        <w:rPr>
          <w:rFonts w:ascii="Arial" w:hAnsi="Arial" w:cs="Arial"/>
          <w:sz w:val="20"/>
          <w:szCs w:val="20"/>
        </w:rPr>
        <w:t xml:space="preserve">. </w:t>
      </w:r>
      <w:r w:rsidRPr="001A0B00">
        <w:rPr>
          <w:rFonts w:ascii="Arial" w:hAnsi="Arial" w:cs="Arial"/>
          <w:sz w:val="20"/>
          <w:szCs w:val="20"/>
        </w:rPr>
        <w:t xml:space="preserve"> </w:t>
      </w:r>
    </w:p>
    <w:p w14:paraId="5C21B818" w14:textId="77777777" w:rsidR="0089339B" w:rsidRPr="001A0B00" w:rsidRDefault="0089339B" w:rsidP="0089339B">
      <w:pPr>
        <w:tabs>
          <w:tab w:val="left" w:pos="142"/>
        </w:tabs>
        <w:rPr>
          <w:rFonts w:cs="Arial"/>
          <w:lang w:val="en-US"/>
        </w:rPr>
      </w:pPr>
    </w:p>
    <w:p w14:paraId="14A04B63" w14:textId="77777777" w:rsidR="0089339B" w:rsidRPr="001A0B00" w:rsidRDefault="0089339B" w:rsidP="0089339B">
      <w:pPr>
        <w:tabs>
          <w:tab w:val="left" w:pos="142"/>
        </w:tabs>
        <w:rPr>
          <w:rFonts w:cs="Arial"/>
          <w:lang w:val="en-US"/>
        </w:rPr>
      </w:pPr>
      <w:r w:rsidRPr="001A0B00">
        <w:rPr>
          <w:rFonts w:cs="Arial"/>
          <w:lang w:val="en-US"/>
        </w:rPr>
        <w:t>Members who represent community groups have specific responsibilities including:</w:t>
      </w:r>
    </w:p>
    <w:p w14:paraId="6478C032" w14:textId="77777777" w:rsidR="0089339B" w:rsidRPr="001A0B00" w:rsidRDefault="0089339B" w:rsidP="0089339B">
      <w:pPr>
        <w:numPr>
          <w:ilvl w:val="0"/>
          <w:numId w:val="18"/>
        </w:numPr>
        <w:tabs>
          <w:tab w:val="left" w:pos="142"/>
        </w:tabs>
        <w:rPr>
          <w:rFonts w:cs="Arial"/>
          <w:lang w:val="en-US"/>
        </w:rPr>
      </w:pPr>
      <w:r w:rsidRPr="001A0B00">
        <w:rPr>
          <w:rFonts w:cs="Arial"/>
          <w:lang w:val="en-US"/>
        </w:rPr>
        <w:t xml:space="preserve">Ensuring </w:t>
      </w:r>
      <w:r>
        <w:rPr>
          <w:rFonts w:cs="Arial"/>
          <w:lang w:val="en-US"/>
        </w:rPr>
        <w:t xml:space="preserve">that </w:t>
      </w:r>
      <w:r w:rsidRPr="001A0B00">
        <w:rPr>
          <w:rFonts w:cs="Arial"/>
          <w:lang w:val="en-US"/>
        </w:rPr>
        <w:t xml:space="preserve">their respective community </w:t>
      </w:r>
      <w:bookmarkStart w:id="0" w:name="_GoBack"/>
      <w:bookmarkEnd w:id="0"/>
      <w:r w:rsidRPr="001A0B00">
        <w:rPr>
          <w:rFonts w:cs="Arial"/>
          <w:lang w:val="en-US"/>
        </w:rPr>
        <w:t xml:space="preserve">group are kept up to date regarding </w:t>
      </w:r>
      <w:r>
        <w:rPr>
          <w:rFonts w:cs="Arial"/>
          <w:lang w:val="en-US"/>
        </w:rPr>
        <w:t>the project,</w:t>
      </w:r>
      <w:r w:rsidRPr="001A0B00">
        <w:rPr>
          <w:rFonts w:cs="Arial"/>
          <w:lang w:val="en-US"/>
        </w:rPr>
        <w:t xml:space="preserve"> and</w:t>
      </w:r>
      <w:r>
        <w:rPr>
          <w:rFonts w:cs="Arial"/>
          <w:lang w:val="en-US"/>
        </w:rPr>
        <w:t>;</w:t>
      </w:r>
    </w:p>
    <w:p w14:paraId="077236F4" w14:textId="77777777" w:rsidR="0089339B" w:rsidRPr="001A0B00" w:rsidRDefault="0089339B" w:rsidP="0089339B">
      <w:pPr>
        <w:numPr>
          <w:ilvl w:val="0"/>
          <w:numId w:val="18"/>
        </w:numPr>
        <w:tabs>
          <w:tab w:val="left" w:pos="142"/>
        </w:tabs>
        <w:rPr>
          <w:rFonts w:cs="Arial"/>
          <w:lang w:val="en-US"/>
        </w:rPr>
      </w:pPr>
      <w:r w:rsidRPr="001A0B00">
        <w:rPr>
          <w:rFonts w:cs="Arial"/>
          <w:lang w:val="en-US"/>
        </w:rPr>
        <w:t>Facilitating interaction between the North Central CMA and their respective community group where necessary.</w:t>
      </w:r>
    </w:p>
    <w:p w14:paraId="43B2DAA0" w14:textId="77777777" w:rsidR="0089339B" w:rsidRPr="001A0B00" w:rsidRDefault="0089339B" w:rsidP="0089339B">
      <w:pPr>
        <w:tabs>
          <w:tab w:val="left" w:pos="142"/>
        </w:tabs>
        <w:rPr>
          <w:rFonts w:cs="Arial"/>
          <w:lang w:val="en-US"/>
        </w:rPr>
      </w:pPr>
    </w:p>
    <w:p w14:paraId="3F79F781" w14:textId="77777777" w:rsidR="0089339B" w:rsidRPr="001A0B00" w:rsidRDefault="0089339B" w:rsidP="0089339B">
      <w:pPr>
        <w:tabs>
          <w:tab w:val="left" w:pos="142"/>
        </w:tabs>
        <w:rPr>
          <w:rFonts w:cs="Arial"/>
          <w:lang w:val="en-US"/>
        </w:rPr>
      </w:pPr>
      <w:r w:rsidRPr="001A0B00">
        <w:rPr>
          <w:rFonts w:cs="Arial"/>
          <w:lang w:val="en-US"/>
        </w:rPr>
        <w:t>North Central CMA staff will:</w:t>
      </w:r>
    </w:p>
    <w:p w14:paraId="4518DF5D" w14:textId="4F01AD72" w:rsidR="0089339B" w:rsidRPr="001A0B00" w:rsidRDefault="0089339B" w:rsidP="0089339B">
      <w:pPr>
        <w:numPr>
          <w:ilvl w:val="0"/>
          <w:numId w:val="18"/>
        </w:numPr>
        <w:tabs>
          <w:tab w:val="left" w:pos="142"/>
        </w:tabs>
        <w:rPr>
          <w:rFonts w:cs="Arial"/>
          <w:lang w:val="en-US"/>
        </w:rPr>
      </w:pPr>
      <w:r w:rsidRPr="001A0B00">
        <w:rPr>
          <w:rFonts w:cs="Arial"/>
          <w:lang w:val="en-US"/>
        </w:rPr>
        <w:t>Retain accountability for project delivery and will u</w:t>
      </w:r>
      <w:r>
        <w:rPr>
          <w:rFonts w:cs="Arial"/>
          <w:lang w:val="en-US"/>
        </w:rPr>
        <w:t>se</w:t>
      </w:r>
      <w:r w:rsidRPr="001A0B00">
        <w:rPr>
          <w:rFonts w:cs="Arial"/>
          <w:lang w:val="en-US"/>
        </w:rPr>
        <w:t xml:space="preserve"> the </w:t>
      </w:r>
      <w:r w:rsidR="003B4BC0">
        <w:rPr>
          <w:lang w:eastAsia="en-US"/>
        </w:rPr>
        <w:t>FICG</w:t>
      </w:r>
      <w:r>
        <w:rPr>
          <w:lang w:eastAsia="en-US"/>
        </w:rPr>
        <w:t xml:space="preserve"> </w:t>
      </w:r>
      <w:r w:rsidRPr="001A0B00">
        <w:rPr>
          <w:rFonts w:cs="Arial"/>
          <w:lang w:val="en-US"/>
        </w:rPr>
        <w:t>in an advisory capacity;</w:t>
      </w:r>
    </w:p>
    <w:p w14:paraId="663DC1E8" w14:textId="3F65ECAE" w:rsidR="0089339B" w:rsidRPr="001A0B00" w:rsidRDefault="0089339B" w:rsidP="0089339B">
      <w:pPr>
        <w:numPr>
          <w:ilvl w:val="0"/>
          <w:numId w:val="18"/>
        </w:numPr>
        <w:tabs>
          <w:tab w:val="left" w:pos="142"/>
        </w:tabs>
        <w:rPr>
          <w:rFonts w:cs="Arial"/>
          <w:lang w:val="en-US"/>
        </w:rPr>
      </w:pPr>
      <w:r w:rsidRPr="001A0B00">
        <w:rPr>
          <w:rFonts w:cs="Arial"/>
          <w:lang w:val="en-US"/>
        </w:rPr>
        <w:t xml:space="preserve">Provide the </w:t>
      </w:r>
      <w:r w:rsidR="003B4BC0">
        <w:rPr>
          <w:lang w:eastAsia="en-US"/>
        </w:rPr>
        <w:t>FICG</w:t>
      </w:r>
      <w:r>
        <w:rPr>
          <w:lang w:eastAsia="en-US"/>
        </w:rPr>
        <w:t xml:space="preserve"> </w:t>
      </w:r>
      <w:r w:rsidRPr="001A0B00">
        <w:rPr>
          <w:rFonts w:cs="Arial"/>
          <w:lang w:val="en-US"/>
        </w:rPr>
        <w:t xml:space="preserve">with at least </w:t>
      </w:r>
      <w:r>
        <w:rPr>
          <w:rFonts w:cs="Arial"/>
          <w:lang w:val="en-US"/>
        </w:rPr>
        <w:t xml:space="preserve">two </w:t>
      </w:r>
      <w:r w:rsidRPr="001A0B00">
        <w:rPr>
          <w:rFonts w:cs="Arial"/>
          <w:lang w:val="en-US"/>
        </w:rPr>
        <w:t>weeks</w:t>
      </w:r>
      <w:r>
        <w:rPr>
          <w:rFonts w:cs="Arial"/>
          <w:lang w:val="en-US"/>
        </w:rPr>
        <w:t>’</w:t>
      </w:r>
      <w:r w:rsidRPr="001A0B00">
        <w:rPr>
          <w:rFonts w:cs="Arial"/>
          <w:lang w:val="en-US"/>
        </w:rPr>
        <w:t xml:space="preserve"> </w:t>
      </w:r>
      <w:proofErr w:type="gramStart"/>
      <w:r w:rsidRPr="001A0B00">
        <w:rPr>
          <w:rFonts w:cs="Arial"/>
          <w:lang w:val="en-US"/>
        </w:rPr>
        <w:t>advance notice</w:t>
      </w:r>
      <w:proofErr w:type="gramEnd"/>
      <w:r w:rsidRPr="001A0B00">
        <w:rPr>
          <w:rFonts w:cs="Arial"/>
          <w:lang w:val="en-US"/>
        </w:rPr>
        <w:t xml:space="preserve"> of meetings;</w:t>
      </w:r>
    </w:p>
    <w:p w14:paraId="6A44DA4A" w14:textId="77777777" w:rsidR="0089339B" w:rsidRPr="001A0B00" w:rsidRDefault="0089339B" w:rsidP="0089339B">
      <w:pPr>
        <w:numPr>
          <w:ilvl w:val="0"/>
          <w:numId w:val="18"/>
        </w:numPr>
        <w:tabs>
          <w:tab w:val="left" w:pos="142"/>
        </w:tabs>
        <w:rPr>
          <w:rFonts w:cs="Arial"/>
          <w:lang w:val="en-US"/>
        </w:rPr>
      </w:pPr>
      <w:r w:rsidRPr="001A0B00">
        <w:rPr>
          <w:rFonts w:cs="Arial"/>
          <w:lang w:val="en-US"/>
        </w:rPr>
        <w:t>Maintain meeting agendas, minutes and action lists;</w:t>
      </w:r>
    </w:p>
    <w:p w14:paraId="6E773022" w14:textId="5AAB9D7F" w:rsidR="0089339B" w:rsidRPr="001A0B00" w:rsidRDefault="0089339B" w:rsidP="0089339B">
      <w:pPr>
        <w:numPr>
          <w:ilvl w:val="0"/>
          <w:numId w:val="18"/>
        </w:numPr>
        <w:tabs>
          <w:tab w:val="left" w:pos="142"/>
        </w:tabs>
        <w:rPr>
          <w:rFonts w:cs="Arial"/>
          <w:lang w:val="en-US"/>
        </w:rPr>
      </w:pPr>
      <w:r w:rsidRPr="001A0B00">
        <w:rPr>
          <w:rFonts w:cs="Arial"/>
          <w:lang w:val="en-US"/>
        </w:rPr>
        <w:t xml:space="preserve">Provide project updates at </w:t>
      </w:r>
      <w:r w:rsidR="003B4BC0">
        <w:rPr>
          <w:lang w:eastAsia="en-US"/>
        </w:rPr>
        <w:t>FICG</w:t>
      </w:r>
      <w:r>
        <w:rPr>
          <w:lang w:eastAsia="en-US"/>
        </w:rPr>
        <w:t xml:space="preserve"> </w:t>
      </w:r>
      <w:r w:rsidRPr="001A0B00">
        <w:rPr>
          <w:rFonts w:cs="Arial"/>
          <w:lang w:val="en-US"/>
        </w:rPr>
        <w:t xml:space="preserve">meetings; </w:t>
      </w:r>
    </w:p>
    <w:p w14:paraId="6D7E6DBA" w14:textId="386F8382" w:rsidR="0089339B" w:rsidRPr="001A0B00" w:rsidRDefault="0089339B" w:rsidP="0089339B">
      <w:pPr>
        <w:numPr>
          <w:ilvl w:val="0"/>
          <w:numId w:val="18"/>
        </w:numPr>
        <w:tabs>
          <w:tab w:val="left" w:pos="142"/>
        </w:tabs>
        <w:rPr>
          <w:rFonts w:cs="Arial"/>
          <w:lang w:val="en-US"/>
        </w:rPr>
      </w:pPr>
      <w:r w:rsidRPr="001A0B00">
        <w:rPr>
          <w:rFonts w:cs="Arial"/>
          <w:lang w:val="en-US"/>
        </w:rPr>
        <w:t xml:space="preserve">Keep the </w:t>
      </w:r>
      <w:r w:rsidR="003B4BC0">
        <w:rPr>
          <w:lang w:eastAsia="en-US"/>
        </w:rPr>
        <w:t>FICG</w:t>
      </w:r>
      <w:r>
        <w:rPr>
          <w:lang w:eastAsia="en-US"/>
        </w:rPr>
        <w:t xml:space="preserve"> </w:t>
      </w:r>
      <w:r w:rsidRPr="001A0B00">
        <w:rPr>
          <w:rFonts w:cs="Arial"/>
          <w:lang w:val="en-US"/>
        </w:rPr>
        <w:t xml:space="preserve">informed of project and funding opportunities; and </w:t>
      </w:r>
    </w:p>
    <w:p w14:paraId="26446FA2" w14:textId="77777777" w:rsidR="0089339B" w:rsidRPr="001A0B00" w:rsidRDefault="0089339B" w:rsidP="0089339B">
      <w:pPr>
        <w:numPr>
          <w:ilvl w:val="0"/>
          <w:numId w:val="18"/>
        </w:numPr>
        <w:tabs>
          <w:tab w:val="left" w:pos="142"/>
        </w:tabs>
        <w:rPr>
          <w:rFonts w:cs="Arial"/>
          <w:lang w:val="en-US"/>
        </w:rPr>
      </w:pPr>
      <w:r w:rsidRPr="001A0B00">
        <w:rPr>
          <w:rFonts w:cs="Arial"/>
          <w:lang w:val="en-US"/>
        </w:rPr>
        <w:t>Be responsible for all formal communications and media activity relating to North Central CMA projects.</w:t>
      </w:r>
    </w:p>
    <w:p w14:paraId="2A7B6575" w14:textId="77777777" w:rsidR="0089339B" w:rsidRDefault="0089339B" w:rsidP="0089339B">
      <w:pPr>
        <w:rPr>
          <w:lang w:eastAsia="en-US"/>
        </w:rPr>
      </w:pPr>
    </w:p>
    <w:p w14:paraId="5AEFF78B" w14:textId="77777777" w:rsidR="0089339B" w:rsidRDefault="0089339B" w:rsidP="0089339B">
      <w:pPr>
        <w:pStyle w:val="Heading2"/>
      </w:pPr>
      <w:r>
        <w:t xml:space="preserve">Expectations of </w:t>
      </w:r>
      <w:r w:rsidRPr="00665D0F">
        <w:t>members</w:t>
      </w:r>
    </w:p>
    <w:p w14:paraId="42F8789F" w14:textId="23C50D6F" w:rsidR="0089339B" w:rsidRPr="00141B2B" w:rsidRDefault="0089339B" w:rsidP="0089339B">
      <w:pPr>
        <w:tabs>
          <w:tab w:val="left" w:pos="142"/>
        </w:tabs>
        <w:rPr>
          <w:lang w:val="en-US"/>
        </w:rPr>
      </w:pPr>
      <w:r w:rsidRPr="00141B2B">
        <w:rPr>
          <w:lang w:val="en-US"/>
        </w:rPr>
        <w:t xml:space="preserve">Each of the members will be invited to have a seat on the </w:t>
      </w:r>
      <w:r w:rsidR="003B4BC0">
        <w:rPr>
          <w:lang w:eastAsia="en-US"/>
        </w:rPr>
        <w:t>FICG</w:t>
      </w:r>
      <w:r>
        <w:rPr>
          <w:lang w:eastAsia="en-US"/>
        </w:rPr>
        <w:t xml:space="preserve"> </w:t>
      </w:r>
      <w:r w:rsidRPr="00141B2B">
        <w:rPr>
          <w:lang w:val="en-US"/>
        </w:rPr>
        <w:t xml:space="preserve">on the basis they: </w:t>
      </w:r>
    </w:p>
    <w:p w14:paraId="51383F88" w14:textId="77777777" w:rsidR="0089339B" w:rsidRPr="002E7D81" w:rsidRDefault="0089339B" w:rsidP="0089339B">
      <w:pPr>
        <w:numPr>
          <w:ilvl w:val="0"/>
          <w:numId w:val="18"/>
        </w:numPr>
        <w:tabs>
          <w:tab w:val="left" w:pos="142"/>
        </w:tabs>
        <w:rPr>
          <w:lang w:val="en-US"/>
        </w:rPr>
      </w:pPr>
      <w:r w:rsidRPr="002E7D81">
        <w:rPr>
          <w:lang w:val="en-US"/>
        </w:rPr>
        <w:t>Support a collaborative approach through</w:t>
      </w:r>
      <w:r>
        <w:rPr>
          <w:lang w:val="en-US"/>
        </w:rPr>
        <w:t>:</w:t>
      </w:r>
    </w:p>
    <w:p w14:paraId="75EA2117" w14:textId="77777777" w:rsidR="0089339B" w:rsidRPr="002E7D81" w:rsidRDefault="0089339B" w:rsidP="0089339B">
      <w:pPr>
        <w:numPr>
          <w:ilvl w:val="1"/>
          <w:numId w:val="18"/>
        </w:numPr>
        <w:tabs>
          <w:tab w:val="left" w:pos="142"/>
        </w:tabs>
        <w:rPr>
          <w:lang w:val="en-US"/>
        </w:rPr>
      </w:pPr>
      <w:r w:rsidRPr="002E7D81">
        <w:rPr>
          <w:lang w:val="en-US"/>
        </w:rPr>
        <w:t xml:space="preserve">Respect for </w:t>
      </w:r>
      <w:r>
        <w:rPr>
          <w:lang w:val="en-US"/>
        </w:rPr>
        <w:t xml:space="preserve">all </w:t>
      </w:r>
      <w:r w:rsidRPr="002E7D81">
        <w:rPr>
          <w:lang w:val="en-US"/>
        </w:rPr>
        <w:t>individuals</w:t>
      </w:r>
      <w:r>
        <w:rPr>
          <w:lang w:val="en-US"/>
        </w:rPr>
        <w:t xml:space="preserve">, despite differing opinions </w:t>
      </w:r>
    </w:p>
    <w:p w14:paraId="320463A5" w14:textId="77777777" w:rsidR="0089339B" w:rsidRPr="002E7D81" w:rsidRDefault="0089339B" w:rsidP="0089339B">
      <w:pPr>
        <w:numPr>
          <w:ilvl w:val="1"/>
          <w:numId w:val="18"/>
        </w:numPr>
        <w:tabs>
          <w:tab w:val="left" w:pos="142"/>
        </w:tabs>
        <w:rPr>
          <w:lang w:val="en-US"/>
        </w:rPr>
      </w:pPr>
      <w:r w:rsidRPr="002E7D81">
        <w:rPr>
          <w:lang w:val="en-US"/>
        </w:rPr>
        <w:t>Open and honest discussion</w:t>
      </w:r>
      <w:r>
        <w:rPr>
          <w:lang w:val="en-US"/>
        </w:rPr>
        <w:t xml:space="preserve"> </w:t>
      </w:r>
    </w:p>
    <w:p w14:paraId="6D6F872E" w14:textId="77777777" w:rsidR="0089339B" w:rsidRPr="002E7D81" w:rsidRDefault="0089339B" w:rsidP="0089339B">
      <w:pPr>
        <w:numPr>
          <w:ilvl w:val="1"/>
          <w:numId w:val="18"/>
        </w:numPr>
        <w:tabs>
          <w:tab w:val="left" w:pos="142"/>
        </w:tabs>
        <w:rPr>
          <w:lang w:val="en-US"/>
        </w:rPr>
      </w:pPr>
      <w:r w:rsidRPr="002E7D81">
        <w:rPr>
          <w:lang w:val="en-US"/>
        </w:rPr>
        <w:t>Working together</w:t>
      </w:r>
      <w:r>
        <w:rPr>
          <w:lang w:val="en-US"/>
        </w:rPr>
        <w:t xml:space="preserve"> for the best outcomes for the project and Gunbower Creek;</w:t>
      </w:r>
    </w:p>
    <w:p w14:paraId="6AA1F289" w14:textId="77777777" w:rsidR="0089339B" w:rsidRPr="002E7D81" w:rsidRDefault="0089339B" w:rsidP="0089339B">
      <w:pPr>
        <w:numPr>
          <w:ilvl w:val="0"/>
          <w:numId w:val="18"/>
        </w:numPr>
        <w:tabs>
          <w:tab w:val="left" w:pos="142"/>
        </w:tabs>
        <w:rPr>
          <w:lang w:val="en-US"/>
        </w:rPr>
      </w:pPr>
      <w:r w:rsidRPr="002E7D81">
        <w:rPr>
          <w:lang w:val="en-US"/>
        </w:rPr>
        <w:t>Encourage innovative thinking and be open to different ways of resolving issues</w:t>
      </w:r>
      <w:r>
        <w:rPr>
          <w:lang w:val="en-US"/>
        </w:rPr>
        <w:t>;</w:t>
      </w:r>
    </w:p>
    <w:p w14:paraId="61E2514D" w14:textId="77777777" w:rsidR="0089339B" w:rsidRPr="002E7D81" w:rsidRDefault="0089339B" w:rsidP="0089339B">
      <w:pPr>
        <w:numPr>
          <w:ilvl w:val="0"/>
          <w:numId w:val="18"/>
        </w:numPr>
        <w:tabs>
          <w:tab w:val="left" w:pos="142"/>
        </w:tabs>
        <w:rPr>
          <w:lang w:val="en-US"/>
        </w:rPr>
      </w:pPr>
      <w:r w:rsidRPr="002E7D81">
        <w:rPr>
          <w:lang w:val="en-US"/>
        </w:rPr>
        <w:t>Acknowledge that difficult discussions may take place and recommendations may need to be made</w:t>
      </w:r>
      <w:r>
        <w:rPr>
          <w:lang w:val="en-US"/>
        </w:rPr>
        <w:t>;</w:t>
      </w:r>
      <w:r w:rsidRPr="002E7D81">
        <w:rPr>
          <w:lang w:val="en-US"/>
        </w:rPr>
        <w:t xml:space="preserve"> </w:t>
      </w:r>
    </w:p>
    <w:p w14:paraId="4255E784" w14:textId="77777777" w:rsidR="0089339B" w:rsidRPr="002E7D81" w:rsidRDefault="0089339B" w:rsidP="0089339B">
      <w:pPr>
        <w:numPr>
          <w:ilvl w:val="0"/>
          <w:numId w:val="18"/>
        </w:numPr>
        <w:tabs>
          <w:tab w:val="left" w:pos="142"/>
        </w:tabs>
        <w:rPr>
          <w:lang w:val="en-US"/>
        </w:rPr>
      </w:pPr>
      <w:r>
        <w:rPr>
          <w:lang w:val="en-US"/>
        </w:rPr>
        <w:t xml:space="preserve">Contribute to a safe and collaborative </w:t>
      </w:r>
      <w:r w:rsidRPr="002E7D81">
        <w:rPr>
          <w:lang w:val="en-US"/>
        </w:rPr>
        <w:t>environment for concepts, issues and knowledge to be shared</w:t>
      </w:r>
      <w:r>
        <w:rPr>
          <w:lang w:val="en-US"/>
        </w:rPr>
        <w:t>;</w:t>
      </w:r>
    </w:p>
    <w:p w14:paraId="749F860C" w14:textId="77777777" w:rsidR="0089339B" w:rsidRPr="002E7D81" w:rsidRDefault="0089339B" w:rsidP="0089339B">
      <w:pPr>
        <w:numPr>
          <w:ilvl w:val="0"/>
          <w:numId w:val="18"/>
        </w:numPr>
        <w:tabs>
          <w:tab w:val="left" w:pos="142"/>
        </w:tabs>
        <w:rPr>
          <w:lang w:val="en-US"/>
        </w:rPr>
      </w:pPr>
      <w:r w:rsidRPr="002E7D81">
        <w:rPr>
          <w:lang w:val="en-US"/>
        </w:rPr>
        <w:t>Treat sensitive issues discussed within the group with respect</w:t>
      </w:r>
      <w:r>
        <w:rPr>
          <w:lang w:val="en-US"/>
        </w:rPr>
        <w:t>;</w:t>
      </w:r>
    </w:p>
    <w:p w14:paraId="26E6650F" w14:textId="77777777" w:rsidR="0089339B" w:rsidRPr="002E7D81" w:rsidRDefault="0089339B" w:rsidP="0089339B">
      <w:pPr>
        <w:numPr>
          <w:ilvl w:val="0"/>
          <w:numId w:val="18"/>
        </w:numPr>
        <w:tabs>
          <w:tab w:val="left" w:pos="142"/>
        </w:tabs>
        <w:rPr>
          <w:lang w:val="en-US"/>
        </w:rPr>
      </w:pPr>
      <w:r w:rsidRPr="002E7D81">
        <w:rPr>
          <w:lang w:val="en-US"/>
        </w:rPr>
        <w:t>Comply with specific requests from the Chairperson to maintain co</w:t>
      </w:r>
      <w:r>
        <w:rPr>
          <w:lang w:val="en-US"/>
        </w:rPr>
        <w:t>nfidentiality outside the group;</w:t>
      </w:r>
    </w:p>
    <w:p w14:paraId="6FBFBD19" w14:textId="77777777" w:rsidR="0089339B" w:rsidRPr="002E7D81" w:rsidRDefault="0089339B" w:rsidP="0089339B">
      <w:pPr>
        <w:numPr>
          <w:ilvl w:val="0"/>
          <w:numId w:val="18"/>
        </w:numPr>
        <w:tabs>
          <w:tab w:val="left" w:pos="142"/>
        </w:tabs>
        <w:rPr>
          <w:lang w:val="en-US"/>
        </w:rPr>
      </w:pPr>
      <w:r w:rsidRPr="002E7D81">
        <w:rPr>
          <w:lang w:val="en-US"/>
        </w:rPr>
        <w:t>Direct any requests for comment from the media to the Chairperson or North Central CMA staff representa</w:t>
      </w:r>
      <w:r>
        <w:rPr>
          <w:lang w:val="en-US"/>
        </w:rPr>
        <w:t>tive; and</w:t>
      </w:r>
    </w:p>
    <w:p w14:paraId="29C66151" w14:textId="77777777" w:rsidR="0089339B" w:rsidRPr="00963A02" w:rsidRDefault="0089339B" w:rsidP="0089339B">
      <w:pPr>
        <w:numPr>
          <w:ilvl w:val="0"/>
          <w:numId w:val="18"/>
        </w:numPr>
        <w:tabs>
          <w:tab w:val="left" w:pos="142"/>
        </w:tabs>
        <w:rPr>
          <w:rFonts w:cs="Arial"/>
          <w:lang w:val="en-US"/>
        </w:rPr>
      </w:pPr>
      <w:r w:rsidRPr="00963A02">
        <w:rPr>
          <w:rFonts w:cs="Arial"/>
          <w:lang w:val="en-US"/>
        </w:rPr>
        <w:t>Are punctual and make every effort to attend all meetings.</w:t>
      </w:r>
    </w:p>
    <w:p w14:paraId="3A90365F" w14:textId="77777777" w:rsidR="0089339B" w:rsidRPr="00665D0F" w:rsidRDefault="0089339B" w:rsidP="0089339B">
      <w:pPr>
        <w:rPr>
          <w:lang w:eastAsia="en-US"/>
        </w:rPr>
      </w:pPr>
    </w:p>
    <w:p w14:paraId="49829B1A" w14:textId="77777777" w:rsidR="0089339B" w:rsidRDefault="0089339B" w:rsidP="0089339B">
      <w:pPr>
        <w:pStyle w:val="Heading2"/>
      </w:pPr>
      <w:r w:rsidRPr="00005B5F">
        <w:t>Termination of membership</w:t>
      </w:r>
    </w:p>
    <w:p w14:paraId="3284FDF3" w14:textId="77777777" w:rsidR="0089339B" w:rsidRPr="00005B5F" w:rsidRDefault="0089339B" w:rsidP="0089339B">
      <w:pPr>
        <w:tabs>
          <w:tab w:val="left" w:pos="142"/>
        </w:tabs>
        <w:rPr>
          <w:lang w:val="en-US"/>
        </w:rPr>
      </w:pPr>
      <w:r w:rsidRPr="00005B5F">
        <w:rPr>
          <w:lang w:val="en-US"/>
        </w:rPr>
        <w:t>Members will cease to be a member</w:t>
      </w:r>
      <w:r>
        <w:rPr>
          <w:lang w:val="en-US"/>
        </w:rPr>
        <w:t xml:space="preserve"> </w:t>
      </w:r>
      <w:r w:rsidRPr="00005B5F">
        <w:rPr>
          <w:lang w:val="en-US"/>
        </w:rPr>
        <w:t>if they:</w:t>
      </w:r>
    </w:p>
    <w:p w14:paraId="330F3463" w14:textId="77777777" w:rsidR="0089339B" w:rsidRPr="001A0B00" w:rsidRDefault="0089339B" w:rsidP="0089339B">
      <w:pPr>
        <w:numPr>
          <w:ilvl w:val="0"/>
          <w:numId w:val="17"/>
        </w:numPr>
        <w:tabs>
          <w:tab w:val="left" w:pos="142"/>
        </w:tabs>
        <w:rPr>
          <w:rFonts w:cs="Arial"/>
          <w:lang w:val="en-US"/>
        </w:rPr>
      </w:pPr>
      <w:r>
        <w:rPr>
          <w:lang w:val="en-US"/>
        </w:rPr>
        <w:t>V</w:t>
      </w:r>
      <w:r w:rsidRPr="00005B5F">
        <w:rPr>
          <w:lang w:val="en-US"/>
        </w:rPr>
        <w:t xml:space="preserve">oluntarily </w:t>
      </w:r>
      <w:r w:rsidRPr="001A0B00">
        <w:rPr>
          <w:rFonts w:cs="Arial"/>
          <w:lang w:val="en-US"/>
        </w:rPr>
        <w:t>resign</w:t>
      </w:r>
      <w:r>
        <w:rPr>
          <w:rFonts w:cs="Arial"/>
          <w:lang w:val="en-US"/>
        </w:rPr>
        <w:t>, or;</w:t>
      </w:r>
    </w:p>
    <w:p w14:paraId="69597D06" w14:textId="77777777" w:rsidR="0089339B" w:rsidRPr="001A0B00" w:rsidRDefault="0089339B" w:rsidP="0089339B">
      <w:pPr>
        <w:numPr>
          <w:ilvl w:val="0"/>
          <w:numId w:val="17"/>
        </w:numPr>
        <w:tabs>
          <w:tab w:val="left" w:pos="142"/>
        </w:tabs>
        <w:rPr>
          <w:rFonts w:cs="Arial"/>
          <w:lang w:val="en-US"/>
        </w:rPr>
      </w:pPr>
      <w:r w:rsidRPr="001A0B00">
        <w:rPr>
          <w:rFonts w:cs="Arial"/>
          <w:lang w:val="en-US"/>
        </w:rPr>
        <w:t>Do not act within the terms of reference</w:t>
      </w:r>
      <w:r>
        <w:rPr>
          <w:rFonts w:cs="Arial"/>
          <w:lang w:val="en-US"/>
        </w:rPr>
        <w:t xml:space="preserve">, </w:t>
      </w:r>
      <w:r w:rsidRPr="001A0B00">
        <w:rPr>
          <w:rFonts w:cs="Arial"/>
          <w:lang w:val="en-US"/>
        </w:rPr>
        <w:t>or</w:t>
      </w:r>
      <w:r>
        <w:rPr>
          <w:rFonts w:cs="Arial"/>
          <w:lang w:val="en-US"/>
        </w:rPr>
        <w:t>;</w:t>
      </w:r>
    </w:p>
    <w:p w14:paraId="291E3ED3" w14:textId="77777777" w:rsidR="0089339B" w:rsidRPr="001A0B00" w:rsidRDefault="0089339B" w:rsidP="0089339B">
      <w:pPr>
        <w:pStyle w:val="ListParagraph"/>
        <w:numPr>
          <w:ilvl w:val="0"/>
          <w:numId w:val="17"/>
        </w:numPr>
        <w:rPr>
          <w:rFonts w:ascii="Arial" w:hAnsi="Arial" w:cs="Arial"/>
        </w:rPr>
      </w:pPr>
      <w:r w:rsidRPr="001A0B00">
        <w:rPr>
          <w:rFonts w:ascii="Arial" w:hAnsi="Arial" w:cs="Arial"/>
        </w:rPr>
        <w:t>Are removed by way of consensus.</w:t>
      </w:r>
    </w:p>
    <w:p w14:paraId="085CF0DC" w14:textId="77777777" w:rsidR="0089339B" w:rsidRPr="00141B2B" w:rsidRDefault="0089339B" w:rsidP="0089339B">
      <w:pPr>
        <w:pStyle w:val="Heading1"/>
        <w:numPr>
          <w:ilvl w:val="0"/>
          <w:numId w:val="9"/>
        </w:numPr>
      </w:pPr>
      <w:r w:rsidRPr="00141B2B">
        <w:lastRenderedPageBreak/>
        <w:t>Proxies</w:t>
      </w:r>
    </w:p>
    <w:p w14:paraId="7090D0FB" w14:textId="2DFE13C3" w:rsidR="0089339B" w:rsidRPr="00226444" w:rsidRDefault="0089339B" w:rsidP="0089339B">
      <w:pPr>
        <w:tabs>
          <w:tab w:val="left" w:pos="142"/>
        </w:tabs>
        <w:rPr>
          <w:lang w:val="en-US"/>
        </w:rPr>
      </w:pPr>
      <w:r w:rsidRPr="00226444">
        <w:rPr>
          <w:lang w:val="en-US"/>
        </w:rPr>
        <w:t xml:space="preserve">In the interests of continuity, it is preferred that </w:t>
      </w:r>
      <w:r w:rsidR="003B4BC0">
        <w:rPr>
          <w:lang w:val="en-US"/>
        </w:rPr>
        <w:t>FICG</w:t>
      </w:r>
      <w:r w:rsidRPr="00226444">
        <w:rPr>
          <w:lang w:val="en-US"/>
        </w:rPr>
        <w:t xml:space="preserve"> members only attend the meetings. </w:t>
      </w:r>
      <w:r w:rsidR="003B4BC0">
        <w:rPr>
          <w:lang w:val="en-US"/>
        </w:rPr>
        <w:t>FICG</w:t>
      </w:r>
      <w:r w:rsidRPr="00226444">
        <w:rPr>
          <w:lang w:val="en-US"/>
        </w:rPr>
        <w:t xml:space="preserve"> members are requested to not invite non-members to attend meetings without prior approval of the Chairperson.</w:t>
      </w:r>
    </w:p>
    <w:p w14:paraId="7EAE1BB3" w14:textId="77777777" w:rsidR="0089339B" w:rsidRDefault="0089339B" w:rsidP="0089339B">
      <w:pPr>
        <w:pStyle w:val="Heading1"/>
        <w:numPr>
          <w:ilvl w:val="0"/>
          <w:numId w:val="9"/>
        </w:numPr>
      </w:pPr>
      <w:r w:rsidRPr="00665D0F">
        <w:t>Conflict of interest</w:t>
      </w:r>
    </w:p>
    <w:p w14:paraId="78699F3B" w14:textId="14E1A26C" w:rsidR="0089339B" w:rsidRDefault="0089339B" w:rsidP="0089339B">
      <w:pPr>
        <w:tabs>
          <w:tab w:val="left" w:pos="142"/>
        </w:tabs>
        <w:rPr>
          <w:lang w:val="en-US"/>
        </w:rPr>
      </w:pPr>
      <w:r w:rsidRPr="00005B5F">
        <w:rPr>
          <w:lang w:val="en-US"/>
        </w:rPr>
        <w:t xml:space="preserve">All members of the </w:t>
      </w:r>
      <w:r w:rsidR="003B4BC0">
        <w:rPr>
          <w:lang w:eastAsia="en-US"/>
        </w:rPr>
        <w:t>FICG</w:t>
      </w:r>
      <w:r>
        <w:rPr>
          <w:lang w:eastAsia="en-US"/>
        </w:rPr>
        <w:t xml:space="preserve"> </w:t>
      </w:r>
      <w:r w:rsidRPr="00005B5F">
        <w:rPr>
          <w:lang w:val="en-US"/>
        </w:rPr>
        <w:t>are required to declare any conflict</w:t>
      </w:r>
      <w:r>
        <w:rPr>
          <w:lang w:val="en-US"/>
        </w:rPr>
        <w:t>s</w:t>
      </w:r>
      <w:r w:rsidRPr="00005B5F">
        <w:rPr>
          <w:lang w:val="en-US"/>
        </w:rPr>
        <w:t xml:space="preserve"> of interest.</w:t>
      </w:r>
      <w:r>
        <w:rPr>
          <w:lang w:val="en-US"/>
        </w:rPr>
        <w:t xml:space="preserve"> The North Central CMA will provide information on managing conflicts of interest at the first meeting.</w:t>
      </w:r>
    </w:p>
    <w:p w14:paraId="070E885B" w14:textId="77777777" w:rsidR="0089339B" w:rsidRDefault="0089339B" w:rsidP="0089339B">
      <w:pPr>
        <w:tabs>
          <w:tab w:val="left" w:pos="142"/>
        </w:tabs>
        <w:rPr>
          <w:lang w:val="en-US"/>
        </w:rPr>
      </w:pPr>
    </w:p>
    <w:p w14:paraId="5391D084" w14:textId="77777777" w:rsidR="0089339B" w:rsidRPr="00303A9B" w:rsidRDefault="0089339B" w:rsidP="0089339B">
      <w:pPr>
        <w:tabs>
          <w:tab w:val="left" w:pos="142"/>
        </w:tabs>
        <w:rPr>
          <w:lang w:val="en-US"/>
        </w:rPr>
      </w:pPr>
      <w:r w:rsidRPr="00005B5F">
        <w:rPr>
          <w:lang w:val="en-US"/>
        </w:rPr>
        <w:t>If there are any declarations, working group members will follow the direction of the North Central CMA.</w:t>
      </w:r>
    </w:p>
    <w:p w14:paraId="1BF94068" w14:textId="77777777" w:rsidR="0089339B" w:rsidRPr="006C617C" w:rsidRDefault="0089339B" w:rsidP="0089339B">
      <w:pPr>
        <w:pStyle w:val="Heading1"/>
        <w:numPr>
          <w:ilvl w:val="0"/>
          <w:numId w:val="9"/>
        </w:numPr>
      </w:pPr>
      <w:r w:rsidRPr="008A6A73">
        <w:t>Remuneration</w:t>
      </w:r>
    </w:p>
    <w:p w14:paraId="44289133" w14:textId="16675E9E" w:rsidR="0089339B" w:rsidRPr="00665D0F" w:rsidRDefault="0089339B" w:rsidP="0089339B">
      <w:pPr>
        <w:rPr>
          <w:lang w:eastAsia="en-US"/>
        </w:rPr>
      </w:pPr>
      <w:r w:rsidRPr="006C617C">
        <w:t xml:space="preserve">Members of the </w:t>
      </w:r>
      <w:r w:rsidR="003B4BC0">
        <w:rPr>
          <w:lang w:eastAsia="en-US"/>
        </w:rPr>
        <w:t>FICG</w:t>
      </w:r>
      <w:r>
        <w:rPr>
          <w:lang w:eastAsia="en-US"/>
        </w:rPr>
        <w:t xml:space="preserve"> </w:t>
      </w:r>
      <w:r>
        <w:t xml:space="preserve">will participate in a voluntary capacity. </w:t>
      </w:r>
      <w:r w:rsidRPr="00146D1E">
        <w:t>The North Central CMA will reimburse community members and unpaid representatives from invited special interest groups consistent with its Reimbursement and Remuneration of Community Members policy (FIN094).  This will generally extend to the issuing of fuel cards to recognise travel costs and the reimbursement of any other reasonable and unavoidable expenses.</w:t>
      </w:r>
      <w:r>
        <w:t xml:space="preserve"> </w:t>
      </w:r>
      <w:r w:rsidRPr="00146D1E">
        <w:t>The North Central CMA will pay for venue hire and catering costs associated with all scheduled meetings and any relevant costs associated with field days.</w:t>
      </w:r>
    </w:p>
    <w:p w14:paraId="63572CF0" w14:textId="6B2DA343" w:rsidR="0089339B" w:rsidRDefault="0089339B" w:rsidP="0089339B">
      <w:pPr>
        <w:pStyle w:val="Heading1"/>
        <w:numPr>
          <w:ilvl w:val="0"/>
          <w:numId w:val="23"/>
        </w:numPr>
      </w:pPr>
      <w:r>
        <w:t xml:space="preserve">Gunbower Island Community Reference Group and </w:t>
      </w:r>
      <w:r w:rsidR="003B4BC0">
        <w:t>FICG</w:t>
      </w:r>
    </w:p>
    <w:p w14:paraId="2263E41B" w14:textId="52EEC5D4" w:rsidR="0089339B" w:rsidRDefault="0089339B" w:rsidP="0089339B">
      <w:r>
        <w:t xml:space="preserve">The </w:t>
      </w:r>
      <w:r w:rsidR="003B4BC0">
        <w:rPr>
          <w:lang w:eastAsia="en-US"/>
        </w:rPr>
        <w:t>FICG</w:t>
      </w:r>
      <w:r>
        <w:rPr>
          <w:lang w:eastAsia="en-US"/>
        </w:rPr>
        <w:t xml:space="preserve"> </w:t>
      </w:r>
      <w:r>
        <w:t xml:space="preserve">is a sub group of the Gunbower Island Community Reference Group (CRG). The CRG was established in 2012 and will continue to be </w:t>
      </w:r>
      <w:r w:rsidRPr="00113C71">
        <w:t>the primary mechanism for engaging the community on the North Central CMA</w:t>
      </w:r>
      <w:r>
        <w:t>’</w:t>
      </w:r>
      <w:r w:rsidRPr="00113C71">
        <w:t>s environmental projects, which includes the annual Seasonal Watering Proposal for the Gunbower Forest and Gunbower Creek.</w:t>
      </w:r>
    </w:p>
    <w:p w14:paraId="6D32AF61" w14:textId="77777777" w:rsidR="0089339B" w:rsidRDefault="0089339B" w:rsidP="0089339B"/>
    <w:p w14:paraId="4C7F18B2" w14:textId="6C7153ED" w:rsidR="0089339B" w:rsidRDefault="0089339B" w:rsidP="0089339B">
      <w:r>
        <w:t xml:space="preserve">At least two representatives of the Gunbower Island CRG will be members of the </w:t>
      </w:r>
      <w:r w:rsidR="003B4BC0">
        <w:rPr>
          <w:lang w:eastAsia="en-US"/>
        </w:rPr>
        <w:t>FICG</w:t>
      </w:r>
      <w:r>
        <w:t xml:space="preserve">. These representatives will be responsible for reporting back to the Gunbower Island CRG on discussions held at the </w:t>
      </w:r>
      <w:r w:rsidR="003B4BC0">
        <w:rPr>
          <w:lang w:eastAsia="en-US"/>
        </w:rPr>
        <w:t>FICG</w:t>
      </w:r>
      <w:r>
        <w:t>.</w:t>
      </w:r>
    </w:p>
    <w:p w14:paraId="42E33344" w14:textId="77777777" w:rsidR="0089339B" w:rsidRDefault="0089339B" w:rsidP="0089339B">
      <w:pPr>
        <w:pStyle w:val="Heading1"/>
        <w:numPr>
          <w:ilvl w:val="0"/>
          <w:numId w:val="23"/>
        </w:numPr>
      </w:pPr>
      <w:r>
        <w:t>Period of operation</w:t>
      </w:r>
    </w:p>
    <w:p w14:paraId="21327FF0" w14:textId="69ABB0A6" w:rsidR="0089339B" w:rsidRDefault="0089339B" w:rsidP="0089339B">
      <w:pPr>
        <w:spacing w:after="240"/>
      </w:pPr>
      <w:r>
        <w:t xml:space="preserve">The period of operation is currently uncertain. North Central CMA anticipates at least two meetings will be held between approximately May and </w:t>
      </w:r>
      <w:r w:rsidR="003F354F">
        <w:t>September</w:t>
      </w:r>
      <w:r>
        <w:t xml:space="preserve"> 2019. The future course of the Project and the role of the </w:t>
      </w:r>
      <w:r w:rsidR="003B4BC0">
        <w:t>FICG</w:t>
      </w:r>
      <w:r>
        <w:t xml:space="preserve"> will become clearer following the consultant’s investigations which are expected to be completed by </w:t>
      </w:r>
      <w:r w:rsidR="00FA6F07">
        <w:t>August</w:t>
      </w:r>
      <w:r>
        <w:t xml:space="preserve"> 2019 at the earliest. </w:t>
      </w:r>
    </w:p>
    <w:p w14:paraId="2962D190" w14:textId="1D089D9F" w:rsidR="0089339B" w:rsidRDefault="0089339B" w:rsidP="0089339B">
      <w:pPr>
        <w:spacing w:after="240"/>
      </w:pPr>
      <w:r w:rsidRPr="007203CA">
        <w:t xml:space="preserve">Once the </w:t>
      </w:r>
      <w:r>
        <w:t>p</w:t>
      </w:r>
      <w:r w:rsidRPr="007203CA">
        <w:t xml:space="preserve">roject has progressed to a stage </w:t>
      </w:r>
      <w:r>
        <w:t>at</w:t>
      </w:r>
      <w:r w:rsidRPr="007203CA">
        <w:t xml:space="preserve"> which the </w:t>
      </w:r>
      <w:r w:rsidR="003B4BC0">
        <w:rPr>
          <w:lang w:eastAsia="en-US"/>
        </w:rPr>
        <w:t>FICG</w:t>
      </w:r>
      <w:r w:rsidRPr="007203CA">
        <w:rPr>
          <w:lang w:eastAsia="en-US"/>
        </w:rPr>
        <w:t xml:space="preserve"> is no longer required, </w:t>
      </w:r>
      <w:r w:rsidRPr="007203CA">
        <w:t>the group will be dissolved</w:t>
      </w:r>
      <w:r>
        <w:t xml:space="preserve">, and </w:t>
      </w:r>
      <w:r w:rsidRPr="007203CA">
        <w:t xml:space="preserve">on-going communication with the community regarding the </w:t>
      </w:r>
      <w:r>
        <w:t>p</w:t>
      </w:r>
      <w:r w:rsidRPr="007203CA">
        <w:t>roject will occur through the Gunbower Island CRG.</w:t>
      </w:r>
      <w:r>
        <w:t xml:space="preserve"> </w:t>
      </w:r>
    </w:p>
    <w:p w14:paraId="4F0E3DB4" w14:textId="77777777" w:rsidR="0089339B" w:rsidRDefault="0089339B" w:rsidP="0089339B">
      <w:pPr>
        <w:pStyle w:val="Heading1"/>
        <w:numPr>
          <w:ilvl w:val="0"/>
          <w:numId w:val="23"/>
        </w:numPr>
      </w:pPr>
      <w:r>
        <w:t xml:space="preserve">  Meeting details</w:t>
      </w:r>
    </w:p>
    <w:p w14:paraId="70620BAA" w14:textId="2F087AB6" w:rsidR="0089339B" w:rsidRDefault="003B4BC0" w:rsidP="0089339B">
      <w:pPr>
        <w:jc w:val="both"/>
        <w:rPr>
          <w:lang w:val="en-US"/>
        </w:rPr>
      </w:pPr>
      <w:r>
        <w:rPr>
          <w:lang w:val="en-US"/>
        </w:rPr>
        <w:t>FICG</w:t>
      </w:r>
      <w:r w:rsidR="0089339B" w:rsidRPr="009E018A">
        <w:rPr>
          <w:lang w:val="en-US"/>
        </w:rPr>
        <w:t xml:space="preserve"> meetings will be chaired by a Chairperson appointed by the North Central CMA.</w:t>
      </w:r>
      <w:r w:rsidR="0089339B">
        <w:rPr>
          <w:lang w:val="en-US"/>
        </w:rPr>
        <w:t xml:space="preserve"> </w:t>
      </w:r>
    </w:p>
    <w:p w14:paraId="7C665A76" w14:textId="77777777" w:rsidR="0089339B" w:rsidRDefault="0089339B" w:rsidP="0089339B">
      <w:pPr>
        <w:jc w:val="both"/>
        <w:rPr>
          <w:lang w:val="en-US"/>
        </w:rPr>
      </w:pPr>
    </w:p>
    <w:p w14:paraId="7DA95BAC" w14:textId="77777777" w:rsidR="0089339B" w:rsidRDefault="0089339B" w:rsidP="0089339B">
      <w:pPr>
        <w:jc w:val="both"/>
        <w:rPr>
          <w:lang w:val="en-US"/>
        </w:rPr>
      </w:pPr>
      <w:r w:rsidRPr="00814793">
        <w:rPr>
          <w:lang w:val="en-US"/>
        </w:rPr>
        <w:t>The location and starting time of the meetings will be a decision of the Chairperson upon the advice of the members</w:t>
      </w:r>
      <w:r>
        <w:rPr>
          <w:lang w:val="en-US"/>
        </w:rPr>
        <w:t xml:space="preserve"> and North Central CMA</w:t>
      </w:r>
      <w:r w:rsidRPr="00814793">
        <w:rPr>
          <w:lang w:val="en-US"/>
        </w:rPr>
        <w:t>.</w:t>
      </w:r>
      <w:r>
        <w:rPr>
          <w:lang w:val="en-US"/>
        </w:rPr>
        <w:t xml:space="preserve"> </w:t>
      </w:r>
      <w:r w:rsidRPr="00005B5F">
        <w:rPr>
          <w:lang w:val="en-US"/>
        </w:rPr>
        <w:t>It is anticipated that meetings will be</w:t>
      </w:r>
      <w:r>
        <w:rPr>
          <w:lang w:val="en-US"/>
        </w:rPr>
        <w:t xml:space="preserve"> held during normal </w:t>
      </w:r>
      <w:r>
        <w:rPr>
          <w:lang w:val="en-US"/>
        </w:rPr>
        <w:lastRenderedPageBreak/>
        <w:t>business hours for up to three (3)</w:t>
      </w:r>
      <w:r w:rsidRPr="00005B5F">
        <w:rPr>
          <w:lang w:val="en-US"/>
        </w:rPr>
        <w:t xml:space="preserve"> hours</w:t>
      </w:r>
      <w:r>
        <w:rPr>
          <w:lang w:val="en-US"/>
        </w:rPr>
        <w:t xml:space="preserve"> although may go for longer if required. Meetings may be scheduled after business hours if necessary to accommodate member attendance, on agreement with </w:t>
      </w:r>
      <w:r w:rsidRPr="00005B5F">
        <w:rPr>
          <w:lang w:val="en-US"/>
        </w:rPr>
        <w:t>North Central CMA staff</w:t>
      </w:r>
      <w:r>
        <w:rPr>
          <w:lang w:val="en-US"/>
        </w:rPr>
        <w:t xml:space="preserve">. </w:t>
      </w:r>
    </w:p>
    <w:p w14:paraId="652ECA98" w14:textId="77777777" w:rsidR="0089339B" w:rsidRPr="00005B5F" w:rsidRDefault="0089339B" w:rsidP="0089339B">
      <w:pPr>
        <w:tabs>
          <w:tab w:val="left" w:pos="142"/>
        </w:tabs>
        <w:rPr>
          <w:lang w:val="en-US"/>
        </w:rPr>
      </w:pPr>
    </w:p>
    <w:p w14:paraId="4F1F25D3" w14:textId="77777777" w:rsidR="0089339B" w:rsidRPr="00005B5F" w:rsidRDefault="0089339B" w:rsidP="0089339B">
      <w:pPr>
        <w:tabs>
          <w:tab w:val="left" w:pos="142"/>
        </w:tabs>
        <w:rPr>
          <w:lang w:val="en-US"/>
        </w:rPr>
      </w:pPr>
      <w:r w:rsidRPr="00005B5F">
        <w:rPr>
          <w:lang w:val="en-US"/>
        </w:rPr>
        <w:t xml:space="preserve">A draft agenda will be circulated </w:t>
      </w:r>
      <w:r>
        <w:rPr>
          <w:lang w:val="en-US"/>
        </w:rPr>
        <w:t>one</w:t>
      </w:r>
      <w:r w:rsidRPr="00005B5F">
        <w:rPr>
          <w:lang w:val="en-US"/>
        </w:rPr>
        <w:t xml:space="preserve"> week prior to</w:t>
      </w:r>
      <w:r>
        <w:rPr>
          <w:lang w:val="en-US"/>
        </w:rPr>
        <w:t xml:space="preserve"> each meeting and members will be invited to submit agenda items for discussion.</w:t>
      </w:r>
      <w:r w:rsidRPr="00005B5F">
        <w:rPr>
          <w:lang w:val="en-US"/>
        </w:rPr>
        <w:t xml:space="preserve"> The </w:t>
      </w:r>
      <w:r>
        <w:rPr>
          <w:lang w:val="en-US"/>
        </w:rPr>
        <w:t>date of the next meeting will be</w:t>
      </w:r>
      <w:r w:rsidRPr="00005B5F">
        <w:rPr>
          <w:lang w:val="en-US"/>
        </w:rPr>
        <w:t xml:space="preserve"> confirmed at the end of each meeting.</w:t>
      </w:r>
    </w:p>
    <w:p w14:paraId="78FAEC1C" w14:textId="77777777" w:rsidR="0089339B" w:rsidRPr="00005B5F" w:rsidRDefault="0089339B" w:rsidP="0089339B">
      <w:pPr>
        <w:tabs>
          <w:tab w:val="left" w:pos="142"/>
        </w:tabs>
        <w:rPr>
          <w:lang w:val="en-US"/>
        </w:rPr>
      </w:pPr>
    </w:p>
    <w:p w14:paraId="4D40F3EB" w14:textId="77777777" w:rsidR="0089339B" w:rsidRPr="00005B5F" w:rsidRDefault="0089339B" w:rsidP="0089339B">
      <w:pPr>
        <w:tabs>
          <w:tab w:val="left" w:pos="142"/>
        </w:tabs>
        <w:rPr>
          <w:lang w:val="en-US"/>
        </w:rPr>
      </w:pPr>
      <w:r w:rsidRPr="00005B5F">
        <w:rPr>
          <w:lang w:val="en-US"/>
        </w:rPr>
        <w:t xml:space="preserve">Minutes of meetings will be taken by North Central CMA staff and circulated within </w:t>
      </w:r>
      <w:r>
        <w:rPr>
          <w:lang w:val="en-US"/>
        </w:rPr>
        <w:t>two</w:t>
      </w:r>
      <w:r w:rsidRPr="00005B5F">
        <w:rPr>
          <w:lang w:val="en-US"/>
        </w:rPr>
        <w:t xml:space="preserve"> weeks of the meeting. </w:t>
      </w:r>
    </w:p>
    <w:p w14:paraId="4FDA610D" w14:textId="77777777" w:rsidR="0089339B" w:rsidRDefault="0089339B" w:rsidP="0089339B">
      <w:pPr>
        <w:tabs>
          <w:tab w:val="left" w:pos="142"/>
        </w:tabs>
        <w:rPr>
          <w:lang w:val="en-US"/>
        </w:rPr>
      </w:pPr>
    </w:p>
    <w:p w14:paraId="07CA1208" w14:textId="21A8A63B" w:rsidR="0089339B" w:rsidRPr="006C617C" w:rsidRDefault="0089339B" w:rsidP="0089339B">
      <w:pPr>
        <w:tabs>
          <w:tab w:val="left" w:pos="142"/>
        </w:tabs>
        <w:rPr>
          <w:lang w:val="en-US"/>
        </w:rPr>
      </w:pPr>
      <w:r>
        <w:rPr>
          <w:lang w:val="en-US"/>
        </w:rPr>
        <w:t xml:space="preserve">The </w:t>
      </w:r>
      <w:r w:rsidR="003B4BC0">
        <w:rPr>
          <w:lang w:val="en-US"/>
        </w:rPr>
        <w:t>FICG</w:t>
      </w:r>
      <w:r w:rsidRPr="006C617C">
        <w:rPr>
          <w:lang w:val="en-US"/>
        </w:rPr>
        <w:t xml:space="preserve"> will not require a quorum as it is not a </w:t>
      </w:r>
      <w:proofErr w:type="gramStart"/>
      <w:r w:rsidRPr="006C617C">
        <w:rPr>
          <w:lang w:val="en-US"/>
        </w:rPr>
        <w:t>decision making</w:t>
      </w:r>
      <w:proofErr w:type="gramEnd"/>
      <w:r w:rsidRPr="006C617C">
        <w:rPr>
          <w:lang w:val="en-US"/>
        </w:rPr>
        <w:t xml:space="preserve"> group, therefore meetings will proceed with a minimum number of attendees.</w:t>
      </w:r>
    </w:p>
    <w:p w14:paraId="6E227C5E" w14:textId="77777777" w:rsidR="0089339B" w:rsidRDefault="0089339B" w:rsidP="0089339B">
      <w:pPr>
        <w:rPr>
          <w:lang w:eastAsia="en-US"/>
        </w:rPr>
      </w:pPr>
    </w:p>
    <w:p w14:paraId="3C0A1C95" w14:textId="77777777" w:rsidR="0089339B" w:rsidRDefault="0089339B" w:rsidP="0089339B">
      <w:pPr>
        <w:rPr>
          <w:lang w:eastAsia="en-US"/>
        </w:rPr>
      </w:pPr>
    </w:p>
    <w:p w14:paraId="6AF75279" w14:textId="77777777" w:rsidR="0089339B" w:rsidRDefault="0089339B" w:rsidP="0089339B">
      <w:pPr>
        <w:rPr>
          <w:lang w:eastAsia="en-US"/>
        </w:rPr>
      </w:pPr>
    </w:p>
    <w:p w14:paraId="5CE57505" w14:textId="1BD12F21" w:rsidR="00E05AB5" w:rsidRPr="0089339B" w:rsidRDefault="00E05AB5" w:rsidP="0089339B"/>
    <w:sectPr w:rsidR="00E05AB5" w:rsidRPr="0089339B" w:rsidSect="00612D3A">
      <w:headerReference w:type="default" r:id="rId15"/>
      <w:footerReference w:type="default" r:id="rId16"/>
      <w:pgSz w:w="11904" w:h="16834"/>
      <w:pgMar w:top="2269" w:right="1556" w:bottom="2694" w:left="170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8A2B" w14:textId="77777777" w:rsidR="00083C6C" w:rsidRDefault="00083C6C">
      <w:r>
        <w:separator/>
      </w:r>
    </w:p>
  </w:endnote>
  <w:endnote w:type="continuationSeparator" w:id="0">
    <w:p w14:paraId="69232F35" w14:textId="77777777" w:rsidR="00083C6C" w:rsidRDefault="00083C6C">
      <w:r>
        <w:continuationSeparator/>
      </w:r>
    </w:p>
  </w:endnote>
  <w:endnote w:type="continuationNotice" w:id="1">
    <w:p w14:paraId="6E3295B2" w14:textId="77777777" w:rsidR="00083C6C" w:rsidRDefault="00083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C00F" w14:textId="77777777" w:rsidR="00083C6C" w:rsidRDefault="0008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DC80" w14:textId="77777777" w:rsidR="00083C6C" w:rsidRDefault="00083C6C">
      <w:r>
        <w:separator/>
      </w:r>
    </w:p>
  </w:footnote>
  <w:footnote w:type="continuationSeparator" w:id="0">
    <w:p w14:paraId="4719305D" w14:textId="77777777" w:rsidR="00083C6C" w:rsidRDefault="00083C6C">
      <w:r>
        <w:continuationSeparator/>
      </w:r>
    </w:p>
  </w:footnote>
  <w:footnote w:type="continuationNotice" w:id="1">
    <w:p w14:paraId="079D6EE8" w14:textId="77777777" w:rsidR="00083C6C" w:rsidRDefault="00083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FBD2" w14:textId="53818F98" w:rsidR="00083C6C" w:rsidRDefault="00083C6C" w:rsidP="00207A9F">
    <w:pPr>
      <w:pStyle w:val="Header"/>
      <w:tabs>
        <w:tab w:val="clear" w:pos="4320"/>
      </w:tabs>
    </w:pPr>
    <w:r>
      <w:rPr>
        <w:noProof/>
      </w:rPr>
      <w:t xml:space="preserve">                                               </w:t>
    </w:r>
    <w:r>
      <w:rPr>
        <w:noProof/>
      </w:rPr>
      <w:drawing>
        <wp:inline distT="0" distB="0" distL="0" distR="0" wp14:anchorId="51DACC31" wp14:editId="51D84BD7">
          <wp:extent cx="2305050" cy="638175"/>
          <wp:effectExtent l="0" t="0" r="0" b="9525"/>
          <wp:docPr id="4" name="Picture 4" descr="NCCMA-long 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MA-long 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2DF27D6"/>
    <w:multiLevelType w:val="hybridMultilevel"/>
    <w:tmpl w:val="68C6E4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C442C"/>
    <w:multiLevelType w:val="hybridMultilevel"/>
    <w:tmpl w:val="064AB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44ACC"/>
    <w:multiLevelType w:val="hybridMultilevel"/>
    <w:tmpl w:val="3BBC292C"/>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007DFC"/>
    <w:multiLevelType w:val="hybridMultilevel"/>
    <w:tmpl w:val="A3488E22"/>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EBB1B03"/>
    <w:multiLevelType w:val="hybridMultilevel"/>
    <w:tmpl w:val="FBCA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B0C07"/>
    <w:multiLevelType w:val="hybridMultilevel"/>
    <w:tmpl w:val="23CA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37310"/>
    <w:multiLevelType w:val="hybridMultilevel"/>
    <w:tmpl w:val="D6866EB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6F7FC0"/>
    <w:multiLevelType w:val="hybridMultilevel"/>
    <w:tmpl w:val="901CF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70078"/>
    <w:multiLevelType w:val="hybridMultilevel"/>
    <w:tmpl w:val="F7E6FE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33BC6EE9"/>
    <w:multiLevelType w:val="hybridMultilevel"/>
    <w:tmpl w:val="246C8A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292CD5"/>
    <w:multiLevelType w:val="hybridMultilevel"/>
    <w:tmpl w:val="D50243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180DBB"/>
    <w:multiLevelType w:val="hybridMultilevel"/>
    <w:tmpl w:val="C65A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E3D75"/>
    <w:multiLevelType w:val="hybridMultilevel"/>
    <w:tmpl w:val="C83A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D01D87"/>
    <w:multiLevelType w:val="hybridMultilevel"/>
    <w:tmpl w:val="16DE99B0"/>
    <w:lvl w:ilvl="0" w:tplc="BAE804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E30911"/>
    <w:multiLevelType w:val="hybridMultilevel"/>
    <w:tmpl w:val="E1E80EE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2367E2"/>
    <w:multiLevelType w:val="hybridMultilevel"/>
    <w:tmpl w:val="2774D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3D3016"/>
    <w:multiLevelType w:val="hybridMultilevel"/>
    <w:tmpl w:val="EB6E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21873"/>
    <w:multiLevelType w:val="hybridMultilevel"/>
    <w:tmpl w:val="6FFE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F7AA7"/>
    <w:multiLevelType w:val="hybridMultilevel"/>
    <w:tmpl w:val="5BA071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B4027C"/>
    <w:multiLevelType w:val="hybridMultilevel"/>
    <w:tmpl w:val="E092E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E01D94"/>
    <w:multiLevelType w:val="multilevel"/>
    <w:tmpl w:val="4566AB5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1.%2.%3.%4"/>
      <w:lvlJc w:val="left"/>
      <w:pPr>
        <w:tabs>
          <w:tab w:val="num" w:pos="1574"/>
        </w:tabs>
        <w:ind w:left="157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4EB2D41"/>
    <w:multiLevelType w:val="hybridMultilevel"/>
    <w:tmpl w:val="85E62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22AB2"/>
    <w:multiLevelType w:val="hybridMultilevel"/>
    <w:tmpl w:val="BEF0A24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D0A4A16"/>
    <w:multiLevelType w:val="hybridMultilevel"/>
    <w:tmpl w:val="E1844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4"/>
  </w:num>
  <w:num w:numId="4">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5">
    <w:abstractNumId w:val="21"/>
  </w:num>
  <w:num w:numId="6">
    <w:abstractNumId w:val="16"/>
  </w:num>
  <w:num w:numId="7">
    <w:abstractNumId w:val="12"/>
  </w:num>
  <w:num w:numId="8">
    <w:abstractNumId w:val="24"/>
  </w:num>
  <w:num w:numId="9">
    <w:abstractNumId w:val="23"/>
  </w:num>
  <w:num w:numId="10">
    <w:abstractNumId w:val="15"/>
  </w:num>
  <w:num w:numId="11">
    <w:abstractNumId w:val="7"/>
  </w:num>
  <w:num w:numId="12">
    <w:abstractNumId w:val="21"/>
  </w:num>
  <w:num w:numId="13">
    <w:abstractNumId w:val="21"/>
  </w:num>
  <w:num w:numId="14">
    <w:abstractNumId w:val="10"/>
  </w:num>
  <w:num w:numId="15">
    <w:abstractNumId w:val="3"/>
  </w:num>
  <w:num w:numId="16">
    <w:abstractNumId w:val="18"/>
  </w:num>
  <w:num w:numId="17">
    <w:abstractNumId w:val="13"/>
  </w:num>
  <w:num w:numId="18">
    <w:abstractNumId w:val="2"/>
  </w:num>
  <w:num w:numId="19">
    <w:abstractNumId w:val="20"/>
  </w:num>
  <w:num w:numId="20">
    <w:abstractNumId w:val="22"/>
  </w:num>
  <w:num w:numId="21">
    <w:abstractNumId w:val="8"/>
  </w:num>
  <w:num w:numId="22">
    <w:abstractNumId w:val="6"/>
  </w:num>
  <w:num w:numId="23">
    <w:abstractNumId w:val="4"/>
  </w:num>
  <w:num w:numId="24">
    <w:abstractNumId w:val="17"/>
  </w:num>
  <w:num w:numId="25">
    <w:abstractNumId w:val="5"/>
  </w:num>
  <w:num w:numId="26">
    <w:abstractNumId w:val="11"/>
  </w:num>
  <w:num w:numId="27">
    <w:abstractNumId w:val="21"/>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28"/>
    <w:rsid w:val="0000077D"/>
    <w:rsid w:val="000021FE"/>
    <w:rsid w:val="00003FE4"/>
    <w:rsid w:val="00004ABE"/>
    <w:rsid w:val="00005542"/>
    <w:rsid w:val="00005595"/>
    <w:rsid w:val="000101D6"/>
    <w:rsid w:val="0001371A"/>
    <w:rsid w:val="000161A0"/>
    <w:rsid w:val="000239E6"/>
    <w:rsid w:val="00025AAA"/>
    <w:rsid w:val="000309B3"/>
    <w:rsid w:val="00040765"/>
    <w:rsid w:val="00043F16"/>
    <w:rsid w:val="00046D08"/>
    <w:rsid w:val="00047A8D"/>
    <w:rsid w:val="00050B1A"/>
    <w:rsid w:val="0005427D"/>
    <w:rsid w:val="00054EE9"/>
    <w:rsid w:val="00060B0F"/>
    <w:rsid w:val="00063AC7"/>
    <w:rsid w:val="00066262"/>
    <w:rsid w:val="000773CD"/>
    <w:rsid w:val="00081478"/>
    <w:rsid w:val="00081A47"/>
    <w:rsid w:val="00083C6C"/>
    <w:rsid w:val="00087B2C"/>
    <w:rsid w:val="00092E74"/>
    <w:rsid w:val="00097108"/>
    <w:rsid w:val="000A4E91"/>
    <w:rsid w:val="000B3251"/>
    <w:rsid w:val="000C4E71"/>
    <w:rsid w:val="000C5A2C"/>
    <w:rsid w:val="000D1B1D"/>
    <w:rsid w:val="000D4CA2"/>
    <w:rsid w:val="000E3742"/>
    <w:rsid w:val="000E4E05"/>
    <w:rsid w:val="000F241C"/>
    <w:rsid w:val="000F7F72"/>
    <w:rsid w:val="00100A8A"/>
    <w:rsid w:val="0010109F"/>
    <w:rsid w:val="00101A06"/>
    <w:rsid w:val="001036EE"/>
    <w:rsid w:val="00113C71"/>
    <w:rsid w:val="0011428D"/>
    <w:rsid w:val="00114EA1"/>
    <w:rsid w:val="00130C46"/>
    <w:rsid w:val="001313EA"/>
    <w:rsid w:val="0013201D"/>
    <w:rsid w:val="00140668"/>
    <w:rsid w:val="001524C7"/>
    <w:rsid w:val="00161C3B"/>
    <w:rsid w:val="001822E8"/>
    <w:rsid w:val="00186938"/>
    <w:rsid w:val="00191EF0"/>
    <w:rsid w:val="00191F28"/>
    <w:rsid w:val="001949B7"/>
    <w:rsid w:val="001A02E1"/>
    <w:rsid w:val="001A0B00"/>
    <w:rsid w:val="001B038C"/>
    <w:rsid w:val="001B1361"/>
    <w:rsid w:val="001B2610"/>
    <w:rsid w:val="001C0393"/>
    <w:rsid w:val="001C463F"/>
    <w:rsid w:val="001C703E"/>
    <w:rsid w:val="001C7ACB"/>
    <w:rsid w:val="001E6181"/>
    <w:rsid w:val="001E7100"/>
    <w:rsid w:val="001F0D86"/>
    <w:rsid w:val="001F427F"/>
    <w:rsid w:val="001F441E"/>
    <w:rsid w:val="001F5CF2"/>
    <w:rsid w:val="001F6F34"/>
    <w:rsid w:val="00207A9F"/>
    <w:rsid w:val="00207B8C"/>
    <w:rsid w:val="00210799"/>
    <w:rsid w:val="002123B4"/>
    <w:rsid w:val="00214CCF"/>
    <w:rsid w:val="0021599C"/>
    <w:rsid w:val="002203DD"/>
    <w:rsid w:val="00221D8C"/>
    <w:rsid w:val="002226DB"/>
    <w:rsid w:val="00224A5E"/>
    <w:rsid w:val="00226444"/>
    <w:rsid w:val="00227DF0"/>
    <w:rsid w:val="00227E9C"/>
    <w:rsid w:val="00237FCD"/>
    <w:rsid w:val="00241155"/>
    <w:rsid w:val="002449F8"/>
    <w:rsid w:val="00255D82"/>
    <w:rsid w:val="00256ADE"/>
    <w:rsid w:val="00263E34"/>
    <w:rsid w:val="00266802"/>
    <w:rsid w:val="0027009A"/>
    <w:rsid w:val="00271126"/>
    <w:rsid w:val="002805FD"/>
    <w:rsid w:val="002834EA"/>
    <w:rsid w:val="0028433B"/>
    <w:rsid w:val="002866DE"/>
    <w:rsid w:val="002A0F08"/>
    <w:rsid w:val="002A2994"/>
    <w:rsid w:val="002B689B"/>
    <w:rsid w:val="002C1B8C"/>
    <w:rsid w:val="002C37B9"/>
    <w:rsid w:val="002E784C"/>
    <w:rsid w:val="00302EA7"/>
    <w:rsid w:val="00303A9B"/>
    <w:rsid w:val="00303BFF"/>
    <w:rsid w:val="00304298"/>
    <w:rsid w:val="00320F81"/>
    <w:rsid w:val="0032196B"/>
    <w:rsid w:val="003273E1"/>
    <w:rsid w:val="00346370"/>
    <w:rsid w:val="0034644B"/>
    <w:rsid w:val="00350793"/>
    <w:rsid w:val="00355E59"/>
    <w:rsid w:val="00356AEA"/>
    <w:rsid w:val="00366357"/>
    <w:rsid w:val="00371C4C"/>
    <w:rsid w:val="003746B0"/>
    <w:rsid w:val="00396B01"/>
    <w:rsid w:val="003A1241"/>
    <w:rsid w:val="003B4BC0"/>
    <w:rsid w:val="003B703F"/>
    <w:rsid w:val="003C05C3"/>
    <w:rsid w:val="003C0CE2"/>
    <w:rsid w:val="003C2FBD"/>
    <w:rsid w:val="003C4743"/>
    <w:rsid w:val="003D1B7E"/>
    <w:rsid w:val="003D7220"/>
    <w:rsid w:val="003E46BF"/>
    <w:rsid w:val="003F354F"/>
    <w:rsid w:val="003F6072"/>
    <w:rsid w:val="004036B9"/>
    <w:rsid w:val="00403EC3"/>
    <w:rsid w:val="00406598"/>
    <w:rsid w:val="0040707E"/>
    <w:rsid w:val="00413304"/>
    <w:rsid w:val="00415AF7"/>
    <w:rsid w:val="004171D8"/>
    <w:rsid w:val="00417A89"/>
    <w:rsid w:val="00420F56"/>
    <w:rsid w:val="004243E0"/>
    <w:rsid w:val="00433C53"/>
    <w:rsid w:val="004448E9"/>
    <w:rsid w:val="00445637"/>
    <w:rsid w:val="00446D5C"/>
    <w:rsid w:val="00451EA3"/>
    <w:rsid w:val="00454F05"/>
    <w:rsid w:val="0045527F"/>
    <w:rsid w:val="00461C60"/>
    <w:rsid w:val="00475C4E"/>
    <w:rsid w:val="00476ED6"/>
    <w:rsid w:val="00481F17"/>
    <w:rsid w:val="0049212F"/>
    <w:rsid w:val="004A2054"/>
    <w:rsid w:val="004B1132"/>
    <w:rsid w:val="004B16F7"/>
    <w:rsid w:val="004B1756"/>
    <w:rsid w:val="004B798A"/>
    <w:rsid w:val="004C35AC"/>
    <w:rsid w:val="004C4641"/>
    <w:rsid w:val="004C77A5"/>
    <w:rsid w:val="004C79B0"/>
    <w:rsid w:val="004D32A4"/>
    <w:rsid w:val="004E1A42"/>
    <w:rsid w:val="004E763C"/>
    <w:rsid w:val="004F778C"/>
    <w:rsid w:val="00502FC7"/>
    <w:rsid w:val="005063B7"/>
    <w:rsid w:val="005110E7"/>
    <w:rsid w:val="00531DF9"/>
    <w:rsid w:val="005328C5"/>
    <w:rsid w:val="00532AE6"/>
    <w:rsid w:val="00532DF5"/>
    <w:rsid w:val="00540367"/>
    <w:rsid w:val="00547DD0"/>
    <w:rsid w:val="00550544"/>
    <w:rsid w:val="00553BD7"/>
    <w:rsid w:val="0055726C"/>
    <w:rsid w:val="00560649"/>
    <w:rsid w:val="0056143D"/>
    <w:rsid w:val="005668F4"/>
    <w:rsid w:val="0057229C"/>
    <w:rsid w:val="0057235D"/>
    <w:rsid w:val="0058173B"/>
    <w:rsid w:val="00586F96"/>
    <w:rsid w:val="00591E5E"/>
    <w:rsid w:val="0059285A"/>
    <w:rsid w:val="00593636"/>
    <w:rsid w:val="005C7CA6"/>
    <w:rsid w:val="005E0CDF"/>
    <w:rsid w:val="005E20D9"/>
    <w:rsid w:val="005F0AE1"/>
    <w:rsid w:val="005F320C"/>
    <w:rsid w:val="005F571F"/>
    <w:rsid w:val="005F5822"/>
    <w:rsid w:val="00602116"/>
    <w:rsid w:val="00612D3A"/>
    <w:rsid w:val="00617F74"/>
    <w:rsid w:val="00617FF3"/>
    <w:rsid w:val="006203E7"/>
    <w:rsid w:val="00631C4E"/>
    <w:rsid w:val="006340A7"/>
    <w:rsid w:val="00640D7D"/>
    <w:rsid w:val="00642541"/>
    <w:rsid w:val="0064543E"/>
    <w:rsid w:val="00650B1E"/>
    <w:rsid w:val="00651174"/>
    <w:rsid w:val="00654D8B"/>
    <w:rsid w:val="00660DE5"/>
    <w:rsid w:val="00665D0F"/>
    <w:rsid w:val="00667BAE"/>
    <w:rsid w:val="006709F2"/>
    <w:rsid w:val="006722AE"/>
    <w:rsid w:val="006755C8"/>
    <w:rsid w:val="0068489D"/>
    <w:rsid w:val="00687A48"/>
    <w:rsid w:val="006931A1"/>
    <w:rsid w:val="006A0619"/>
    <w:rsid w:val="006C6619"/>
    <w:rsid w:val="006E192D"/>
    <w:rsid w:val="006E30DF"/>
    <w:rsid w:val="006E5096"/>
    <w:rsid w:val="006E6C56"/>
    <w:rsid w:val="006F02F9"/>
    <w:rsid w:val="006F4143"/>
    <w:rsid w:val="006F615D"/>
    <w:rsid w:val="006F6BE0"/>
    <w:rsid w:val="006F7762"/>
    <w:rsid w:val="007019D5"/>
    <w:rsid w:val="00702E2F"/>
    <w:rsid w:val="007203CA"/>
    <w:rsid w:val="00721104"/>
    <w:rsid w:val="007358D9"/>
    <w:rsid w:val="00736ADB"/>
    <w:rsid w:val="00737CE6"/>
    <w:rsid w:val="007403F7"/>
    <w:rsid w:val="00745DD4"/>
    <w:rsid w:val="00764833"/>
    <w:rsid w:val="00777E7C"/>
    <w:rsid w:val="00781F40"/>
    <w:rsid w:val="00783694"/>
    <w:rsid w:val="007839F0"/>
    <w:rsid w:val="00796EF2"/>
    <w:rsid w:val="007A0CE9"/>
    <w:rsid w:val="007A3BB0"/>
    <w:rsid w:val="007B01A8"/>
    <w:rsid w:val="007B2136"/>
    <w:rsid w:val="007B229D"/>
    <w:rsid w:val="007B6411"/>
    <w:rsid w:val="007B7151"/>
    <w:rsid w:val="007C1EFD"/>
    <w:rsid w:val="007C267E"/>
    <w:rsid w:val="007C3C56"/>
    <w:rsid w:val="007C4546"/>
    <w:rsid w:val="007D44DA"/>
    <w:rsid w:val="007D5CBB"/>
    <w:rsid w:val="007D6D83"/>
    <w:rsid w:val="007D7020"/>
    <w:rsid w:val="007E0D0B"/>
    <w:rsid w:val="007E40CD"/>
    <w:rsid w:val="007F1C3E"/>
    <w:rsid w:val="0080628E"/>
    <w:rsid w:val="008143BA"/>
    <w:rsid w:val="00821A61"/>
    <w:rsid w:val="008318D6"/>
    <w:rsid w:val="00836283"/>
    <w:rsid w:val="00837B6C"/>
    <w:rsid w:val="00861C67"/>
    <w:rsid w:val="008629C8"/>
    <w:rsid w:val="00863597"/>
    <w:rsid w:val="00873839"/>
    <w:rsid w:val="00873B68"/>
    <w:rsid w:val="0088302A"/>
    <w:rsid w:val="00887549"/>
    <w:rsid w:val="00890154"/>
    <w:rsid w:val="0089339B"/>
    <w:rsid w:val="0089341D"/>
    <w:rsid w:val="00895FF5"/>
    <w:rsid w:val="008B5E32"/>
    <w:rsid w:val="008C29AD"/>
    <w:rsid w:val="008E356F"/>
    <w:rsid w:val="008E59B8"/>
    <w:rsid w:val="008F1572"/>
    <w:rsid w:val="008F1DBE"/>
    <w:rsid w:val="009017FA"/>
    <w:rsid w:val="00904C0B"/>
    <w:rsid w:val="009055A4"/>
    <w:rsid w:val="00905B98"/>
    <w:rsid w:val="00907635"/>
    <w:rsid w:val="00914C71"/>
    <w:rsid w:val="00916577"/>
    <w:rsid w:val="009306EF"/>
    <w:rsid w:val="00932D98"/>
    <w:rsid w:val="009468A4"/>
    <w:rsid w:val="00947A62"/>
    <w:rsid w:val="00953FE5"/>
    <w:rsid w:val="00954A6B"/>
    <w:rsid w:val="00957D36"/>
    <w:rsid w:val="009629D8"/>
    <w:rsid w:val="00963A02"/>
    <w:rsid w:val="009675D1"/>
    <w:rsid w:val="009733EA"/>
    <w:rsid w:val="00973E5F"/>
    <w:rsid w:val="00983129"/>
    <w:rsid w:val="0098416D"/>
    <w:rsid w:val="0098610F"/>
    <w:rsid w:val="00993034"/>
    <w:rsid w:val="00996404"/>
    <w:rsid w:val="009A53F8"/>
    <w:rsid w:val="009A6ED0"/>
    <w:rsid w:val="009B642A"/>
    <w:rsid w:val="009C2C4A"/>
    <w:rsid w:val="009C76D0"/>
    <w:rsid w:val="009D334D"/>
    <w:rsid w:val="009D7786"/>
    <w:rsid w:val="009E018A"/>
    <w:rsid w:val="009E098C"/>
    <w:rsid w:val="009E42B4"/>
    <w:rsid w:val="009E6035"/>
    <w:rsid w:val="009F65AC"/>
    <w:rsid w:val="00A05DE1"/>
    <w:rsid w:val="00A1280B"/>
    <w:rsid w:val="00A164B2"/>
    <w:rsid w:val="00A2046C"/>
    <w:rsid w:val="00A25587"/>
    <w:rsid w:val="00A304E5"/>
    <w:rsid w:val="00A32D07"/>
    <w:rsid w:val="00A466A6"/>
    <w:rsid w:val="00A6648B"/>
    <w:rsid w:val="00A67358"/>
    <w:rsid w:val="00A72FB0"/>
    <w:rsid w:val="00A74780"/>
    <w:rsid w:val="00A756FB"/>
    <w:rsid w:val="00A86F26"/>
    <w:rsid w:val="00A9597C"/>
    <w:rsid w:val="00AA28F2"/>
    <w:rsid w:val="00AA3D4E"/>
    <w:rsid w:val="00AA6949"/>
    <w:rsid w:val="00AA7278"/>
    <w:rsid w:val="00AC1189"/>
    <w:rsid w:val="00AC2AD9"/>
    <w:rsid w:val="00AD1C9A"/>
    <w:rsid w:val="00AD1D28"/>
    <w:rsid w:val="00AE18E9"/>
    <w:rsid w:val="00AE57E8"/>
    <w:rsid w:val="00AE7D03"/>
    <w:rsid w:val="00AF258B"/>
    <w:rsid w:val="00AF2CBA"/>
    <w:rsid w:val="00B10138"/>
    <w:rsid w:val="00B14A07"/>
    <w:rsid w:val="00B27BFC"/>
    <w:rsid w:val="00B33869"/>
    <w:rsid w:val="00B42BDE"/>
    <w:rsid w:val="00B51332"/>
    <w:rsid w:val="00B55DA1"/>
    <w:rsid w:val="00B63BCE"/>
    <w:rsid w:val="00B64585"/>
    <w:rsid w:val="00B777BE"/>
    <w:rsid w:val="00B81329"/>
    <w:rsid w:val="00B83FA8"/>
    <w:rsid w:val="00B916C9"/>
    <w:rsid w:val="00B94732"/>
    <w:rsid w:val="00B94A22"/>
    <w:rsid w:val="00B94EC1"/>
    <w:rsid w:val="00BA01B2"/>
    <w:rsid w:val="00BA0EA0"/>
    <w:rsid w:val="00BA25B3"/>
    <w:rsid w:val="00BB5F04"/>
    <w:rsid w:val="00BC40B8"/>
    <w:rsid w:val="00BC5682"/>
    <w:rsid w:val="00BD1C07"/>
    <w:rsid w:val="00BD4CD2"/>
    <w:rsid w:val="00BD5ED5"/>
    <w:rsid w:val="00BE3349"/>
    <w:rsid w:val="00BE4455"/>
    <w:rsid w:val="00BE4C1F"/>
    <w:rsid w:val="00BF0FCD"/>
    <w:rsid w:val="00BF17A6"/>
    <w:rsid w:val="00C02A7E"/>
    <w:rsid w:val="00C02B64"/>
    <w:rsid w:val="00C02BE5"/>
    <w:rsid w:val="00C06CDE"/>
    <w:rsid w:val="00C11F0C"/>
    <w:rsid w:val="00C20D72"/>
    <w:rsid w:val="00C271AE"/>
    <w:rsid w:val="00C412E2"/>
    <w:rsid w:val="00C4450B"/>
    <w:rsid w:val="00C4494B"/>
    <w:rsid w:val="00C5215B"/>
    <w:rsid w:val="00C52CC6"/>
    <w:rsid w:val="00C56E9A"/>
    <w:rsid w:val="00C63687"/>
    <w:rsid w:val="00C77F09"/>
    <w:rsid w:val="00C80C82"/>
    <w:rsid w:val="00CA1FC2"/>
    <w:rsid w:val="00CA5E83"/>
    <w:rsid w:val="00CC601F"/>
    <w:rsid w:val="00CD2731"/>
    <w:rsid w:val="00CD36D4"/>
    <w:rsid w:val="00CD42E5"/>
    <w:rsid w:val="00CD657E"/>
    <w:rsid w:val="00CD786F"/>
    <w:rsid w:val="00CE302D"/>
    <w:rsid w:val="00CE491B"/>
    <w:rsid w:val="00CE51E3"/>
    <w:rsid w:val="00CE680C"/>
    <w:rsid w:val="00CE6A48"/>
    <w:rsid w:val="00CE6E3B"/>
    <w:rsid w:val="00CF6716"/>
    <w:rsid w:val="00D1189D"/>
    <w:rsid w:val="00D127A8"/>
    <w:rsid w:val="00D156B6"/>
    <w:rsid w:val="00D2065E"/>
    <w:rsid w:val="00D21D76"/>
    <w:rsid w:val="00D25175"/>
    <w:rsid w:val="00D258F2"/>
    <w:rsid w:val="00D35A0C"/>
    <w:rsid w:val="00D3627E"/>
    <w:rsid w:val="00D41658"/>
    <w:rsid w:val="00D41C70"/>
    <w:rsid w:val="00D436A9"/>
    <w:rsid w:val="00D54756"/>
    <w:rsid w:val="00D556F6"/>
    <w:rsid w:val="00D56A2F"/>
    <w:rsid w:val="00D732F1"/>
    <w:rsid w:val="00D86CAD"/>
    <w:rsid w:val="00D91942"/>
    <w:rsid w:val="00D95DE5"/>
    <w:rsid w:val="00DA3102"/>
    <w:rsid w:val="00DB0F94"/>
    <w:rsid w:val="00DB66F7"/>
    <w:rsid w:val="00DC1D38"/>
    <w:rsid w:val="00DC2BDE"/>
    <w:rsid w:val="00DC5C99"/>
    <w:rsid w:val="00DC6128"/>
    <w:rsid w:val="00DC630B"/>
    <w:rsid w:val="00DE013C"/>
    <w:rsid w:val="00DE0285"/>
    <w:rsid w:val="00DE1BA1"/>
    <w:rsid w:val="00DF1408"/>
    <w:rsid w:val="00DF5B2C"/>
    <w:rsid w:val="00E02516"/>
    <w:rsid w:val="00E059F0"/>
    <w:rsid w:val="00E05AB5"/>
    <w:rsid w:val="00E22804"/>
    <w:rsid w:val="00E3406A"/>
    <w:rsid w:val="00E37BCB"/>
    <w:rsid w:val="00E44D24"/>
    <w:rsid w:val="00E5208A"/>
    <w:rsid w:val="00E52DDE"/>
    <w:rsid w:val="00E55124"/>
    <w:rsid w:val="00E56E7A"/>
    <w:rsid w:val="00E6467A"/>
    <w:rsid w:val="00E65F33"/>
    <w:rsid w:val="00E7180D"/>
    <w:rsid w:val="00E7620C"/>
    <w:rsid w:val="00E76818"/>
    <w:rsid w:val="00E76D70"/>
    <w:rsid w:val="00E80244"/>
    <w:rsid w:val="00E82022"/>
    <w:rsid w:val="00E86984"/>
    <w:rsid w:val="00E9164B"/>
    <w:rsid w:val="00E93785"/>
    <w:rsid w:val="00E93E88"/>
    <w:rsid w:val="00E979C5"/>
    <w:rsid w:val="00EA5471"/>
    <w:rsid w:val="00EA55B1"/>
    <w:rsid w:val="00EB3374"/>
    <w:rsid w:val="00EC5452"/>
    <w:rsid w:val="00EC62B7"/>
    <w:rsid w:val="00EE209A"/>
    <w:rsid w:val="00EE3C09"/>
    <w:rsid w:val="00EE7E5D"/>
    <w:rsid w:val="00EF34BE"/>
    <w:rsid w:val="00EF445A"/>
    <w:rsid w:val="00EF63C4"/>
    <w:rsid w:val="00EF7AFC"/>
    <w:rsid w:val="00F00453"/>
    <w:rsid w:val="00F03134"/>
    <w:rsid w:val="00F06703"/>
    <w:rsid w:val="00F13840"/>
    <w:rsid w:val="00F24113"/>
    <w:rsid w:val="00F24906"/>
    <w:rsid w:val="00F3064F"/>
    <w:rsid w:val="00F4450D"/>
    <w:rsid w:val="00F447DC"/>
    <w:rsid w:val="00F53746"/>
    <w:rsid w:val="00F574B5"/>
    <w:rsid w:val="00F57AAA"/>
    <w:rsid w:val="00F932FC"/>
    <w:rsid w:val="00FA174C"/>
    <w:rsid w:val="00FA2E43"/>
    <w:rsid w:val="00FA6F07"/>
    <w:rsid w:val="00FB111A"/>
    <w:rsid w:val="00FC0E35"/>
    <w:rsid w:val="00FD172B"/>
    <w:rsid w:val="00FD4395"/>
    <w:rsid w:val="00FD6D58"/>
    <w:rsid w:val="00FE3206"/>
    <w:rsid w:val="00FE4671"/>
    <w:rsid w:val="00FF1AF3"/>
    <w:rsid w:val="00FF7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6811817A"/>
  <w15:docId w15:val="{F4A3853D-DEC5-4C9C-90CD-2473F728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B00"/>
    <w:rPr>
      <w:rFonts w:ascii="Arial" w:hAnsi="Arial"/>
    </w:rPr>
  </w:style>
  <w:style w:type="paragraph" w:styleId="Heading1">
    <w:name w:val="heading 1"/>
    <w:basedOn w:val="Normal"/>
    <w:next w:val="Normal"/>
    <w:link w:val="Heading1Char"/>
    <w:qFormat/>
    <w:rsid w:val="009D7786"/>
    <w:pPr>
      <w:keepNext/>
      <w:numPr>
        <w:numId w:val="5"/>
      </w:numPr>
      <w:spacing w:before="240" w:after="60"/>
      <w:outlineLvl w:val="0"/>
    </w:pPr>
    <w:rPr>
      <w:rFonts w:ascii="Calibri" w:hAnsi="Calibri" w:cs="Arial"/>
      <w:b/>
      <w:bCs/>
      <w:i/>
      <w:kern w:val="32"/>
      <w:sz w:val="28"/>
      <w:szCs w:val="32"/>
      <w:lang w:eastAsia="en-US"/>
    </w:rPr>
  </w:style>
  <w:style w:type="paragraph" w:styleId="Heading2">
    <w:name w:val="heading 2"/>
    <w:basedOn w:val="Normal"/>
    <w:next w:val="Normal"/>
    <w:link w:val="Heading2Char"/>
    <w:qFormat/>
    <w:rsid w:val="001F427F"/>
    <w:pPr>
      <w:keepNext/>
      <w:outlineLvl w:val="1"/>
    </w:pPr>
    <w:rPr>
      <w:rFonts w:ascii="Calibri" w:hAnsi="Calibri" w:cs="Arial"/>
      <w:b/>
      <w:bCs/>
      <w:i/>
      <w:sz w:val="24"/>
      <w:szCs w:val="24"/>
      <w:lang w:eastAsia="en-US"/>
    </w:rPr>
  </w:style>
  <w:style w:type="paragraph" w:styleId="Heading3">
    <w:name w:val="heading 3"/>
    <w:basedOn w:val="Normal"/>
    <w:next w:val="Normal"/>
    <w:link w:val="Heading3Char"/>
    <w:qFormat/>
    <w:rsid w:val="0021599C"/>
    <w:pPr>
      <w:keepNext/>
      <w:numPr>
        <w:ilvl w:val="2"/>
        <w:numId w:val="5"/>
      </w:numPr>
      <w:outlineLvl w:val="2"/>
    </w:pPr>
    <w:rPr>
      <w:rFonts w:cs="Arial"/>
      <w:b/>
      <w:bCs/>
      <w:szCs w:val="24"/>
      <w:lang w:eastAsia="en-US"/>
    </w:rPr>
  </w:style>
  <w:style w:type="paragraph" w:styleId="Heading4">
    <w:name w:val="heading 4"/>
    <w:basedOn w:val="Normal"/>
    <w:next w:val="Normal"/>
    <w:link w:val="Heading4Char"/>
    <w:qFormat/>
    <w:rsid w:val="0021599C"/>
    <w:pPr>
      <w:keepNext/>
      <w:numPr>
        <w:ilvl w:val="3"/>
        <w:numId w:val="5"/>
      </w:numPr>
      <w:spacing w:before="240" w:after="60"/>
      <w:outlineLvl w:val="3"/>
    </w:pPr>
    <w:rPr>
      <w:b/>
      <w:bCs/>
      <w:sz w:val="28"/>
      <w:szCs w:val="28"/>
      <w:lang w:eastAsia="en-US"/>
    </w:rPr>
  </w:style>
  <w:style w:type="paragraph" w:styleId="Heading5">
    <w:name w:val="heading 5"/>
    <w:basedOn w:val="Normal"/>
    <w:next w:val="Normal"/>
    <w:link w:val="Heading5Char"/>
    <w:qFormat/>
    <w:rsid w:val="0021599C"/>
    <w:pPr>
      <w:numPr>
        <w:ilvl w:val="4"/>
        <w:numId w:val="5"/>
      </w:numPr>
      <w:spacing w:before="240" w:after="60"/>
      <w:outlineLvl w:val="4"/>
    </w:pPr>
    <w:rPr>
      <w:b/>
      <w:bCs/>
      <w:i/>
      <w:iCs/>
      <w:sz w:val="26"/>
      <w:szCs w:val="26"/>
      <w:lang w:eastAsia="en-US"/>
    </w:rPr>
  </w:style>
  <w:style w:type="paragraph" w:styleId="Heading6">
    <w:name w:val="heading 6"/>
    <w:basedOn w:val="Normal"/>
    <w:next w:val="Normal"/>
    <w:link w:val="Heading6Char"/>
    <w:qFormat/>
    <w:rsid w:val="0021599C"/>
    <w:pPr>
      <w:numPr>
        <w:ilvl w:val="5"/>
        <w:numId w:val="5"/>
      </w:numPr>
      <w:spacing w:before="240" w:after="60"/>
      <w:outlineLvl w:val="5"/>
    </w:pPr>
    <w:rPr>
      <w:b/>
      <w:bCs/>
      <w:szCs w:val="22"/>
      <w:lang w:eastAsia="en-US"/>
    </w:rPr>
  </w:style>
  <w:style w:type="paragraph" w:styleId="Heading7">
    <w:name w:val="heading 7"/>
    <w:basedOn w:val="Normal"/>
    <w:next w:val="Normal"/>
    <w:link w:val="Heading7Char"/>
    <w:qFormat/>
    <w:rsid w:val="0021599C"/>
    <w:pPr>
      <w:numPr>
        <w:ilvl w:val="6"/>
        <w:numId w:val="5"/>
      </w:numPr>
      <w:spacing w:before="240" w:after="60"/>
      <w:outlineLvl w:val="6"/>
    </w:pPr>
    <w:rPr>
      <w:szCs w:val="24"/>
      <w:lang w:eastAsia="en-US"/>
    </w:rPr>
  </w:style>
  <w:style w:type="paragraph" w:styleId="Heading8">
    <w:name w:val="heading 8"/>
    <w:basedOn w:val="Normal"/>
    <w:next w:val="Normal"/>
    <w:link w:val="Heading8Char"/>
    <w:qFormat/>
    <w:rsid w:val="0021599C"/>
    <w:pPr>
      <w:numPr>
        <w:ilvl w:val="7"/>
        <w:numId w:val="5"/>
      </w:numPr>
      <w:spacing w:before="240" w:after="60"/>
      <w:outlineLvl w:val="7"/>
    </w:pPr>
    <w:rPr>
      <w:i/>
      <w:iCs/>
      <w:szCs w:val="24"/>
      <w:lang w:eastAsia="en-US"/>
    </w:rPr>
  </w:style>
  <w:style w:type="paragraph" w:styleId="Heading9">
    <w:name w:val="heading 9"/>
    <w:basedOn w:val="Normal"/>
    <w:next w:val="Normal"/>
    <w:link w:val="Heading9Char"/>
    <w:qFormat/>
    <w:rsid w:val="0021599C"/>
    <w:pPr>
      <w:numPr>
        <w:ilvl w:val="8"/>
        <w:numId w:val="5"/>
      </w:numPr>
      <w:spacing w:before="240" w:after="60"/>
      <w:outlineLvl w:val="8"/>
    </w:pPr>
    <w:rPr>
      <w:rFonts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128"/>
    <w:pPr>
      <w:tabs>
        <w:tab w:val="center" w:pos="4320"/>
        <w:tab w:val="right" w:pos="8640"/>
      </w:tabs>
    </w:pPr>
  </w:style>
  <w:style w:type="paragraph" w:styleId="Footer">
    <w:name w:val="footer"/>
    <w:basedOn w:val="Normal"/>
    <w:link w:val="FooterChar"/>
    <w:uiPriority w:val="99"/>
    <w:rsid w:val="00DC6128"/>
    <w:pPr>
      <w:tabs>
        <w:tab w:val="center" w:pos="4320"/>
        <w:tab w:val="right" w:pos="8640"/>
      </w:tabs>
    </w:pPr>
  </w:style>
  <w:style w:type="paragraph" w:customStyle="1" w:styleId="Text">
    <w:name w:val="Text"/>
    <w:basedOn w:val="Normal"/>
    <w:link w:val="TextChar"/>
    <w:rsid w:val="002B4270"/>
    <w:rPr>
      <w:rFonts w:cs="Arial"/>
    </w:rPr>
  </w:style>
  <w:style w:type="paragraph" w:customStyle="1" w:styleId="TextBold">
    <w:name w:val="Text + Bold"/>
    <w:basedOn w:val="Text"/>
    <w:rsid w:val="002B4270"/>
    <w:rPr>
      <w:b/>
    </w:rPr>
  </w:style>
  <w:style w:type="character" w:customStyle="1" w:styleId="TextBoldCharChar">
    <w:name w:val="Text + Bold Char Char"/>
    <w:basedOn w:val="DefaultParagraphFont"/>
    <w:rsid w:val="002B4270"/>
    <w:rPr>
      <w:rFonts w:ascii="Arial" w:hAnsi="Arial" w:cs="Arial"/>
      <w:b/>
      <w:bCs/>
      <w:szCs w:val="24"/>
      <w:lang w:val="en-AU" w:eastAsia="en-US" w:bidi="ar-SA"/>
    </w:rPr>
  </w:style>
  <w:style w:type="character" w:customStyle="1" w:styleId="TextChar">
    <w:name w:val="Text Char"/>
    <w:basedOn w:val="DefaultParagraphFont"/>
    <w:link w:val="Text"/>
    <w:rsid w:val="004C79B0"/>
    <w:rPr>
      <w:rFonts w:ascii="Arial" w:hAnsi="Arial" w:cs="Arial"/>
      <w:lang w:val="en-AU" w:eastAsia="en-AU" w:bidi="ar-SA"/>
    </w:rPr>
  </w:style>
  <w:style w:type="character" w:styleId="Hyperlink">
    <w:name w:val="Hyperlink"/>
    <w:basedOn w:val="DefaultParagraphFont"/>
    <w:rsid w:val="004C79B0"/>
    <w:rPr>
      <w:color w:val="0000FF"/>
      <w:u w:val="single"/>
    </w:rPr>
  </w:style>
  <w:style w:type="character" w:styleId="CommentReference">
    <w:name w:val="annotation reference"/>
    <w:basedOn w:val="DefaultParagraphFont"/>
    <w:uiPriority w:val="99"/>
    <w:rsid w:val="00DB66F7"/>
    <w:rPr>
      <w:sz w:val="16"/>
      <w:szCs w:val="16"/>
    </w:rPr>
  </w:style>
  <w:style w:type="paragraph" w:styleId="CommentText">
    <w:name w:val="annotation text"/>
    <w:basedOn w:val="Normal"/>
    <w:link w:val="CommentTextChar"/>
    <w:uiPriority w:val="99"/>
    <w:rsid w:val="00DB66F7"/>
  </w:style>
  <w:style w:type="paragraph" w:styleId="CommentSubject">
    <w:name w:val="annotation subject"/>
    <w:basedOn w:val="CommentText"/>
    <w:next w:val="CommentText"/>
    <w:semiHidden/>
    <w:rsid w:val="00DB66F7"/>
    <w:rPr>
      <w:b/>
      <w:bCs/>
    </w:rPr>
  </w:style>
  <w:style w:type="paragraph" w:styleId="BalloonText">
    <w:name w:val="Balloon Text"/>
    <w:basedOn w:val="Normal"/>
    <w:semiHidden/>
    <w:rsid w:val="00DB66F7"/>
    <w:rPr>
      <w:rFonts w:ascii="Tahoma" w:hAnsi="Tahoma" w:cs="Tahoma"/>
      <w:sz w:val="16"/>
      <w:szCs w:val="16"/>
    </w:rPr>
  </w:style>
  <w:style w:type="character" w:customStyle="1" w:styleId="CommentTextChar">
    <w:name w:val="Comment Text Char"/>
    <w:basedOn w:val="DefaultParagraphFont"/>
    <w:link w:val="CommentText"/>
    <w:uiPriority w:val="99"/>
    <w:rsid w:val="00502FC7"/>
    <w:rPr>
      <w:rFonts w:ascii="Arial" w:hAnsi="Arial"/>
    </w:rPr>
  </w:style>
  <w:style w:type="paragraph" w:styleId="ListParagraph">
    <w:name w:val="List Paragraph"/>
    <w:basedOn w:val="Normal"/>
    <w:uiPriority w:val="34"/>
    <w:qFormat/>
    <w:rsid w:val="00502FC7"/>
    <w:pPr>
      <w:spacing w:after="200" w:line="276" w:lineRule="auto"/>
      <w:ind w:left="720"/>
      <w:contextualSpacing/>
    </w:pPr>
    <w:rPr>
      <w:rFonts w:ascii="Calibri" w:hAnsi="Calibri"/>
      <w:szCs w:val="22"/>
      <w:lang w:val="en-US" w:eastAsia="en-US"/>
    </w:rPr>
  </w:style>
  <w:style w:type="paragraph" w:customStyle="1" w:styleId="Style3">
    <w:name w:val="Style 3"/>
    <w:basedOn w:val="Normal"/>
    <w:link w:val="Style3CharChar"/>
    <w:autoRedefine/>
    <w:rsid w:val="00CE491B"/>
    <w:pPr>
      <w:outlineLvl w:val="1"/>
    </w:pPr>
    <w:rPr>
      <w:rFonts w:ascii="Calibri" w:hAnsi="Calibri"/>
      <w:b/>
      <w:lang w:val="en-US" w:eastAsia="en-US"/>
    </w:rPr>
  </w:style>
  <w:style w:type="character" w:customStyle="1" w:styleId="Style3CharChar">
    <w:name w:val="Style 3 Char Char"/>
    <w:basedOn w:val="DefaultParagraphFont"/>
    <w:link w:val="Style3"/>
    <w:rsid w:val="00CE491B"/>
    <w:rPr>
      <w:rFonts w:ascii="Calibri" w:hAnsi="Calibri"/>
      <w:b/>
      <w:lang w:val="en-US" w:eastAsia="en-US"/>
    </w:rPr>
  </w:style>
  <w:style w:type="table" w:styleId="TableGrid">
    <w:name w:val="Table Grid"/>
    <w:basedOn w:val="TableNormal"/>
    <w:rsid w:val="00EE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7786"/>
    <w:rPr>
      <w:rFonts w:ascii="Calibri" w:hAnsi="Calibri" w:cs="Arial"/>
      <w:b/>
      <w:bCs/>
      <w:i/>
      <w:kern w:val="32"/>
      <w:sz w:val="28"/>
      <w:szCs w:val="32"/>
      <w:lang w:eastAsia="en-US"/>
    </w:rPr>
  </w:style>
  <w:style w:type="character" w:customStyle="1" w:styleId="Heading2Char">
    <w:name w:val="Heading 2 Char"/>
    <w:basedOn w:val="DefaultParagraphFont"/>
    <w:link w:val="Heading2"/>
    <w:rsid w:val="00665D0F"/>
    <w:rPr>
      <w:rFonts w:ascii="Calibri" w:hAnsi="Calibri" w:cs="Arial"/>
      <w:b/>
      <w:bCs/>
      <w:i/>
      <w:sz w:val="24"/>
      <w:szCs w:val="24"/>
      <w:lang w:eastAsia="en-US"/>
    </w:rPr>
  </w:style>
  <w:style w:type="character" w:customStyle="1" w:styleId="Heading3Char">
    <w:name w:val="Heading 3 Char"/>
    <w:basedOn w:val="DefaultParagraphFont"/>
    <w:link w:val="Heading3"/>
    <w:rsid w:val="0021599C"/>
    <w:rPr>
      <w:rFonts w:ascii="Arial" w:hAnsi="Arial" w:cs="Arial"/>
      <w:b/>
      <w:bCs/>
      <w:szCs w:val="24"/>
      <w:lang w:eastAsia="en-US"/>
    </w:rPr>
  </w:style>
  <w:style w:type="character" w:customStyle="1" w:styleId="Heading4Char">
    <w:name w:val="Heading 4 Char"/>
    <w:basedOn w:val="DefaultParagraphFont"/>
    <w:link w:val="Heading4"/>
    <w:rsid w:val="0021599C"/>
    <w:rPr>
      <w:rFonts w:ascii="Arial" w:hAnsi="Arial"/>
      <w:b/>
      <w:bCs/>
      <w:sz w:val="28"/>
      <w:szCs w:val="28"/>
      <w:lang w:eastAsia="en-US"/>
    </w:rPr>
  </w:style>
  <w:style w:type="character" w:customStyle="1" w:styleId="Heading5Char">
    <w:name w:val="Heading 5 Char"/>
    <w:basedOn w:val="DefaultParagraphFont"/>
    <w:link w:val="Heading5"/>
    <w:rsid w:val="0021599C"/>
    <w:rPr>
      <w:rFonts w:ascii="Arial" w:hAnsi="Arial"/>
      <w:b/>
      <w:bCs/>
      <w:i/>
      <w:iCs/>
      <w:sz w:val="26"/>
      <w:szCs w:val="26"/>
      <w:lang w:eastAsia="en-US"/>
    </w:rPr>
  </w:style>
  <w:style w:type="character" w:customStyle="1" w:styleId="Heading6Char">
    <w:name w:val="Heading 6 Char"/>
    <w:basedOn w:val="DefaultParagraphFont"/>
    <w:link w:val="Heading6"/>
    <w:rsid w:val="0021599C"/>
    <w:rPr>
      <w:rFonts w:ascii="Arial" w:hAnsi="Arial"/>
      <w:b/>
      <w:bCs/>
      <w:sz w:val="22"/>
      <w:szCs w:val="22"/>
      <w:lang w:eastAsia="en-US"/>
    </w:rPr>
  </w:style>
  <w:style w:type="character" w:customStyle="1" w:styleId="Heading7Char">
    <w:name w:val="Heading 7 Char"/>
    <w:basedOn w:val="DefaultParagraphFont"/>
    <w:link w:val="Heading7"/>
    <w:rsid w:val="0021599C"/>
    <w:rPr>
      <w:rFonts w:ascii="Arial" w:hAnsi="Arial"/>
      <w:szCs w:val="24"/>
      <w:lang w:eastAsia="en-US"/>
    </w:rPr>
  </w:style>
  <w:style w:type="character" w:customStyle="1" w:styleId="Heading8Char">
    <w:name w:val="Heading 8 Char"/>
    <w:basedOn w:val="DefaultParagraphFont"/>
    <w:link w:val="Heading8"/>
    <w:rsid w:val="0021599C"/>
    <w:rPr>
      <w:rFonts w:ascii="Arial" w:hAnsi="Arial"/>
      <w:i/>
      <w:iCs/>
      <w:szCs w:val="24"/>
      <w:lang w:eastAsia="en-US"/>
    </w:rPr>
  </w:style>
  <w:style w:type="character" w:customStyle="1" w:styleId="Heading9Char">
    <w:name w:val="Heading 9 Char"/>
    <w:basedOn w:val="DefaultParagraphFont"/>
    <w:link w:val="Heading9"/>
    <w:rsid w:val="0021599C"/>
    <w:rPr>
      <w:rFonts w:ascii="Arial" w:hAnsi="Arial" w:cs="Arial"/>
      <w:sz w:val="22"/>
      <w:szCs w:val="22"/>
      <w:lang w:eastAsia="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
    <w:basedOn w:val="Normal"/>
    <w:link w:val="BodyTextChar"/>
    <w:rsid w:val="0021599C"/>
    <w:pPr>
      <w:spacing w:after="120"/>
    </w:pPr>
    <w:rPr>
      <w:szCs w:val="24"/>
      <w:lang w:eastAsia="en-US"/>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w:basedOn w:val="DefaultParagraphFont"/>
    <w:link w:val="BodyText"/>
    <w:rsid w:val="0021599C"/>
    <w:rPr>
      <w:rFonts w:ascii="Arial" w:hAnsi="Arial"/>
      <w:szCs w:val="24"/>
      <w:lang w:eastAsia="en-US"/>
    </w:rPr>
  </w:style>
  <w:style w:type="paragraph" w:styleId="Caption">
    <w:name w:val="caption"/>
    <w:aliases w:val="TABLE"/>
    <w:basedOn w:val="Normal"/>
    <w:next w:val="BodyText"/>
    <w:link w:val="CaptionChar"/>
    <w:qFormat/>
    <w:rsid w:val="0021599C"/>
    <w:pPr>
      <w:keepNext/>
      <w:numPr>
        <w:numId w:val="4"/>
      </w:numPr>
      <w:spacing w:before="60" w:after="240" w:line="220" w:lineRule="atLeast"/>
    </w:pPr>
    <w:rPr>
      <w:rFonts w:ascii="Arial Narrow" w:hAnsi="Arial Narrow"/>
      <w:sz w:val="18"/>
      <w:lang w:eastAsia="en-US"/>
    </w:rPr>
  </w:style>
  <w:style w:type="character" w:customStyle="1" w:styleId="CaptionChar">
    <w:name w:val="Caption Char"/>
    <w:aliases w:val="TABLE Char"/>
    <w:link w:val="Caption"/>
    <w:rsid w:val="0021599C"/>
    <w:rPr>
      <w:rFonts w:ascii="Arial Narrow" w:hAnsi="Arial Narrow"/>
      <w:sz w:val="18"/>
      <w:lang w:eastAsia="en-US"/>
    </w:rPr>
  </w:style>
  <w:style w:type="paragraph" w:customStyle="1" w:styleId="HD">
    <w:name w:val="_HD"/>
    <w:next w:val="Normal"/>
    <w:uiPriority w:val="2"/>
    <w:qFormat/>
    <w:rsid w:val="0021599C"/>
    <w:pPr>
      <w:spacing w:before="57" w:after="57" w:line="220" w:lineRule="atLeast"/>
    </w:pPr>
    <w:rPr>
      <w:rFonts w:ascii="Arial" w:hAnsi="Arial" w:cs="Arial"/>
      <w:b/>
      <w:i/>
      <w:sz w:val="18"/>
      <w:szCs w:val="24"/>
      <w:lang w:eastAsia="en-US"/>
    </w:rPr>
  </w:style>
  <w:style w:type="paragraph" w:styleId="Revision">
    <w:name w:val="Revision"/>
    <w:hidden/>
    <w:uiPriority w:val="99"/>
    <w:semiHidden/>
    <w:rsid w:val="000F241C"/>
    <w:rPr>
      <w:rFonts w:ascii="Arial" w:hAnsi="Arial"/>
      <w:sz w:val="22"/>
    </w:rPr>
  </w:style>
  <w:style w:type="character" w:customStyle="1" w:styleId="HeaderChar">
    <w:name w:val="Header Char"/>
    <w:basedOn w:val="DefaultParagraphFont"/>
    <w:link w:val="Header"/>
    <w:uiPriority w:val="99"/>
    <w:rsid w:val="001B2610"/>
    <w:rPr>
      <w:rFonts w:ascii="Arial" w:hAnsi="Arial"/>
      <w:sz w:val="22"/>
    </w:rPr>
  </w:style>
  <w:style w:type="character" w:customStyle="1" w:styleId="FooterChar">
    <w:name w:val="Footer Char"/>
    <w:basedOn w:val="DefaultParagraphFont"/>
    <w:link w:val="Footer"/>
    <w:uiPriority w:val="99"/>
    <w:rsid w:val="001B2610"/>
    <w:rPr>
      <w:rFonts w:ascii="Arial" w:hAnsi="Arial"/>
      <w:sz w:val="22"/>
    </w:rPr>
  </w:style>
  <w:style w:type="paragraph" w:customStyle="1" w:styleId="Default">
    <w:name w:val="Default"/>
    <w:rsid w:val="00140668"/>
    <w:pPr>
      <w:autoSpaceDE w:val="0"/>
      <w:autoSpaceDN w:val="0"/>
      <w:adjustRightInd w:val="0"/>
    </w:pPr>
    <w:rPr>
      <w:rFonts w:ascii="Calibri" w:eastAsia="Calibri" w:hAnsi="Calibri" w:cs="Calibri"/>
      <w:color w:val="000000"/>
      <w:sz w:val="24"/>
      <w:szCs w:val="24"/>
      <w:lang w:eastAsia="en-US"/>
    </w:rPr>
  </w:style>
  <w:style w:type="paragraph" w:customStyle="1" w:styleId="Body">
    <w:name w:val="_Body"/>
    <w:qFormat/>
    <w:rsid w:val="00207A9F"/>
    <w:pPr>
      <w:spacing w:after="113" w:line="240" w:lineRule="atLeast"/>
    </w:pPr>
    <w:rPr>
      <w:rFonts w:ascii="Calibri" w:hAnsi="Calibri"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983">
      <w:bodyDiv w:val="1"/>
      <w:marLeft w:val="0"/>
      <w:marRight w:val="0"/>
      <w:marTop w:val="0"/>
      <w:marBottom w:val="0"/>
      <w:divBdr>
        <w:top w:val="none" w:sz="0" w:space="0" w:color="auto"/>
        <w:left w:val="none" w:sz="0" w:space="0" w:color="auto"/>
        <w:bottom w:val="none" w:sz="0" w:space="0" w:color="auto"/>
        <w:right w:val="none" w:sz="0" w:space="0" w:color="auto"/>
      </w:divBdr>
    </w:div>
    <w:div w:id="843477742">
      <w:bodyDiv w:val="1"/>
      <w:marLeft w:val="0"/>
      <w:marRight w:val="0"/>
      <w:marTop w:val="0"/>
      <w:marBottom w:val="0"/>
      <w:divBdr>
        <w:top w:val="none" w:sz="0" w:space="0" w:color="auto"/>
        <w:left w:val="none" w:sz="0" w:space="0" w:color="auto"/>
        <w:bottom w:val="none" w:sz="0" w:space="0" w:color="auto"/>
        <w:right w:val="none" w:sz="0" w:space="0" w:color="auto"/>
      </w:divBdr>
    </w:div>
    <w:div w:id="19737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channel name="F" type="integer" max="1024" units="dev"/>
          <inkml:channel name="T" type="integer" max="2.14748E9" units="dev"/>
        </inkml:traceFormat>
        <inkml:channelProperties>
          <inkml:channelProperty channel="X" name="resolution" value="378.54889" units="1/cm"/>
          <inkml:channelProperty channel="Y" name="resolution" value="336.48792" units="1/cm"/>
          <inkml:channelProperty channel="F" name="resolution" value="0" units="1/dev"/>
          <inkml:channelProperty channel="T" name="resolution" value="1" units="1/dev"/>
        </inkml:channelProperties>
      </inkml:inkSource>
      <inkml:timestamp xml:id="ts0" timeString="2017-11-23T23:43:28.43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33 108 88 0,'-4'-16'33'0,"4"4"-18"0,-7 0 0 15,0 4 13-15,7 0 0 16,-8-8 3-16,5-4 3 16,-1 4 1-16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72330C0793454641A91E063D3E825E928100A3319E09DCC542409EB6994413FBAB6C" ma:contentTypeVersion="9" ma:contentTypeDescription="" ma:contentTypeScope="" ma:versionID="f33ac959d2a3605efaea2f7a1e769084">
  <xsd:schema xmlns:xsd="http://www.w3.org/2001/XMLSchema" xmlns:xs="http://www.w3.org/2001/XMLSchema" xmlns:p="http://schemas.microsoft.com/office/2006/metadata/properties" xmlns:ns2="0d88fa3c-98f1-4328-b056-af5632077f09" targetNamespace="http://schemas.microsoft.com/office/2006/metadata/properties" ma:root="true" ma:fieldsID="6d2b815c3557fc82c87fd19e270cb36f" ns2:_="">
    <xsd:import namespace="0d88fa3c-98f1-4328-b056-af5632077f09"/>
    <xsd:element name="properties">
      <xsd:complexType>
        <xsd:sequence>
          <xsd:element name="documentManagement">
            <xsd:complexType>
              <xsd:all>
                <xsd:element ref="ns2:Project_x0020_Type"/>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Project_x0020_Type" ma:index="1" ma:displayName="Project Document Type" ma:description="" ma:format="Dropdown" ma:internalName="Project_x0020_Type" ma:readOnly="false">
      <xsd:simpleType>
        <xsd:restriction base="dms:Choice">
          <xsd:enumeration value="Action list"/>
          <xsd:enumeration value="Activity/Status Report"/>
          <xsd:enumeration value="Brief/Information Paper"/>
          <xsd:enumeration value="Decision Paper"/>
          <xsd:enumeration value="Decision Support"/>
          <xsd:enumeration value="Investment Report"/>
          <xsd:enumeration value="Presentation"/>
          <xsd:enumeration value="Project Plan"/>
          <xsd:enumeration value="Proposal"/>
          <xsd:enumeration value="Report"/>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ma:readOnly="false">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Living Murray – EWMP – Stage 2 works</Project_x0020_Name>
    <_x0038_020ID xmlns="0d88fa3c-98f1-4328-b056-af5632077f09" xsi:nil="true"/>
    <Financial_x0020_Year xmlns="0d88fa3c-98f1-4328-b056-af5632077f09">2017-18</Financial_x0020_Year>
    <Project_x0020_Number xmlns="0d88fa3c-98f1-4328-b056-af5632077f09" xsi:nil="true"/>
    <Document_x0020_Author xmlns="0d88fa3c-98f1-4328-b056-af5632077f09">Sophia Piscitelli</Document_x0020_Author>
    <Sub_x0020_Project_x0020_Name xmlns="0d88fa3c-98f1-4328-b056-af5632077f09">EWMP Stage 2</Sub_x0020_Project_x0020_Name>
    <_dlc_DocId xmlns="0d88fa3c-98f1-4328-b056-af5632077f09">NCCMA-63-61228</_dlc_DocId>
    <_dlc_DocIdUrl xmlns="0d88fa3c-98f1-4328-b056-af5632077f09">
      <Url>http://sharepoint/nrmops/_layouts/DocIdRedir.aspx?ID=NCCMA-63-61228</Url>
      <Description>NCCMA-63-61228</Description>
    </_dlc_DocIdUrl>
    <Project_x0020_Type xmlns="0d88fa3c-98f1-4328-b056-af5632077f09">Brief/Information Paper</Project_x0020_Typ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5753-780B-44E4-94B9-C66B0F49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913AD-4AAC-40AD-BA7D-DEACB2F2C2CD}">
  <ds:schemaRefs>
    <ds:schemaRef ds:uri="http://schemas.microsoft.com/sharepoint/events"/>
  </ds:schemaRefs>
</ds:datastoreItem>
</file>

<file path=customXml/itemProps3.xml><?xml version="1.0" encoding="utf-8"?>
<ds:datastoreItem xmlns:ds="http://schemas.openxmlformats.org/officeDocument/2006/customXml" ds:itemID="{D8DC1CF3-7BA8-433D-A029-2206DF61DF9F}">
  <ds:schemaRefs>
    <ds:schemaRef ds:uri="http://schemas.microsoft.com/sharepoint/v3/contenttype/forms"/>
  </ds:schemaRefs>
</ds:datastoreItem>
</file>

<file path=customXml/itemProps4.xml><?xml version="1.0" encoding="utf-8"?>
<ds:datastoreItem xmlns:ds="http://schemas.openxmlformats.org/officeDocument/2006/customXml" ds:itemID="{E3FF67AF-24BA-47C5-9F47-87CF918302A6}">
  <ds:schemaRefs>
    <ds:schemaRef ds:uri="http://schemas.microsoft.com/office/2006/documentManagement/types"/>
    <ds:schemaRef ds:uri="0d88fa3c-98f1-4328-b056-af5632077f09"/>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25203A9-83F4-48E5-AF14-70C1E38831F2}">
  <ds:schemaRefs>
    <ds:schemaRef ds:uri="http://schemas.microsoft.com/office/2006/metadata/customXsn"/>
  </ds:schemaRefs>
</ds:datastoreItem>
</file>

<file path=customXml/itemProps6.xml><?xml version="1.0" encoding="utf-8"?>
<ds:datastoreItem xmlns:ds="http://schemas.openxmlformats.org/officeDocument/2006/customXml" ds:itemID="{C0C50D22-B037-43FE-8B82-E2F27A6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1652</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Media Release</vt:lpstr>
    </vt:vector>
  </TitlesOfParts>
  <Company>NCCMA</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Bree Bisset</dc:creator>
  <cp:lastModifiedBy>Sophia Piscitelli</cp:lastModifiedBy>
  <cp:revision>10</cp:revision>
  <cp:lastPrinted>2018-01-31T02:08:00Z</cp:lastPrinted>
  <dcterms:created xsi:type="dcterms:W3CDTF">2019-03-21T00:43:00Z</dcterms:created>
  <dcterms:modified xsi:type="dcterms:W3CDTF">2019-04-04T05:53:00Z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0x01010072330C0793454641A91E063D3E825E928100A3319E09DCC542409EB6994413FBAB6C</vt:lpwstr>
  </property>
  <property fmtid="{D5CDD505-2E9C-101B-9397-08002B2CF9AE}" pid="3" name="_dlc_DocIdItemGuid">
    <vt:lpwstr>23ecdc36-ac08-47d0-92d1-053f42b3c5cd</vt:lpwstr>
  </property>
</Properties>
</file>